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029D8" w14:textId="77777777" w:rsidR="007A4F04" w:rsidRDefault="007A4F04" w:rsidP="007A4F04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sz w:val="24"/>
          <w:szCs w:val="24"/>
        </w:rPr>
        <w:t xml:space="preserve">           </w:t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sz w:val="24"/>
          <w:szCs w:val="24"/>
        </w:rPr>
        <w:tab/>
      </w: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7A323655" w14:textId="77777777" w:rsidR="00AC4363" w:rsidRPr="006800DB" w:rsidRDefault="00AC4363" w:rsidP="00D14589">
      <w:pPr>
        <w:spacing w:line="240" w:lineRule="auto"/>
        <w:rPr>
          <w:rFonts w:ascii="Corbel" w:hAnsi="Corbel"/>
          <w:bCs/>
          <w:sz w:val="24"/>
          <w:szCs w:val="24"/>
        </w:rPr>
      </w:pPr>
    </w:p>
    <w:p w14:paraId="735B4640" w14:textId="77777777" w:rsidR="0085747A" w:rsidRPr="006800D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800DB">
        <w:rPr>
          <w:rFonts w:ascii="Corbel" w:hAnsi="Corbel"/>
          <w:b/>
          <w:smallCaps/>
          <w:sz w:val="24"/>
          <w:szCs w:val="24"/>
        </w:rPr>
        <w:t>SYLABUS</w:t>
      </w:r>
    </w:p>
    <w:p w14:paraId="0FA2EA55" w14:textId="69C2792C" w:rsidR="0085747A" w:rsidRPr="006800DB" w:rsidRDefault="0071620A" w:rsidP="00707A9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800DB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6800DB">
        <w:rPr>
          <w:rFonts w:ascii="Corbel" w:hAnsi="Corbel"/>
          <w:b/>
          <w:smallCaps/>
          <w:sz w:val="24"/>
          <w:szCs w:val="24"/>
        </w:rPr>
        <w:t xml:space="preserve"> </w:t>
      </w:r>
      <w:r w:rsidR="00707A9D">
        <w:rPr>
          <w:rFonts w:ascii="Corbel" w:hAnsi="Corbel"/>
          <w:b/>
          <w:smallCaps/>
          <w:sz w:val="24"/>
          <w:szCs w:val="24"/>
        </w:rPr>
        <w:t>202</w:t>
      </w:r>
      <w:r w:rsidR="005120A9">
        <w:rPr>
          <w:rFonts w:ascii="Corbel" w:hAnsi="Corbel"/>
          <w:b/>
          <w:smallCaps/>
          <w:sz w:val="24"/>
          <w:szCs w:val="24"/>
        </w:rPr>
        <w:t>5</w:t>
      </w:r>
      <w:r w:rsidR="00707A9D">
        <w:rPr>
          <w:rFonts w:ascii="Corbel" w:hAnsi="Corbel"/>
          <w:b/>
          <w:smallCaps/>
          <w:sz w:val="24"/>
          <w:szCs w:val="24"/>
        </w:rPr>
        <w:t>-20</w:t>
      </w:r>
      <w:r w:rsidR="005120A9">
        <w:rPr>
          <w:rFonts w:ascii="Corbel" w:hAnsi="Corbel"/>
          <w:b/>
          <w:smallCaps/>
          <w:sz w:val="24"/>
          <w:szCs w:val="24"/>
        </w:rPr>
        <w:t>30</w:t>
      </w:r>
    </w:p>
    <w:p w14:paraId="780473B3" w14:textId="284E3F25" w:rsidR="00445970" w:rsidRPr="006800DB" w:rsidRDefault="00445970" w:rsidP="0044432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>R</w:t>
      </w:r>
      <w:r w:rsidR="0044432E" w:rsidRPr="006800DB">
        <w:rPr>
          <w:rFonts w:ascii="Corbel" w:hAnsi="Corbel"/>
          <w:sz w:val="24"/>
          <w:szCs w:val="24"/>
        </w:rPr>
        <w:t>ok akademicki   202</w:t>
      </w:r>
      <w:r w:rsidR="005120A9">
        <w:rPr>
          <w:rFonts w:ascii="Corbel" w:hAnsi="Corbel"/>
          <w:sz w:val="24"/>
          <w:szCs w:val="24"/>
        </w:rPr>
        <w:t>5</w:t>
      </w:r>
      <w:r w:rsidR="0044432E" w:rsidRPr="006800DB">
        <w:rPr>
          <w:rFonts w:ascii="Corbel" w:hAnsi="Corbel"/>
          <w:sz w:val="24"/>
          <w:szCs w:val="24"/>
        </w:rPr>
        <w:t>/202</w:t>
      </w:r>
      <w:r w:rsidR="005120A9">
        <w:rPr>
          <w:rFonts w:ascii="Corbel" w:hAnsi="Corbel"/>
          <w:sz w:val="24"/>
          <w:szCs w:val="24"/>
        </w:rPr>
        <w:t>6</w:t>
      </w:r>
    </w:p>
    <w:p w14:paraId="5DD79C67" w14:textId="77777777" w:rsidR="0085747A" w:rsidRPr="006800D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97F75B" w14:textId="77777777" w:rsidR="0085747A" w:rsidRPr="006800D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800DB">
        <w:rPr>
          <w:rFonts w:ascii="Corbel" w:hAnsi="Corbel"/>
          <w:szCs w:val="24"/>
        </w:rPr>
        <w:t xml:space="preserve">1. </w:t>
      </w:r>
      <w:r w:rsidR="0085747A" w:rsidRPr="006800DB">
        <w:rPr>
          <w:rFonts w:ascii="Corbel" w:hAnsi="Corbel"/>
          <w:szCs w:val="24"/>
        </w:rPr>
        <w:t xml:space="preserve">Podstawowe </w:t>
      </w:r>
      <w:r w:rsidR="00445970" w:rsidRPr="006800D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800DB" w14:paraId="297F5B92" w14:textId="77777777" w:rsidTr="00B819C8">
        <w:tc>
          <w:tcPr>
            <w:tcW w:w="2694" w:type="dxa"/>
            <w:vAlign w:val="center"/>
          </w:tcPr>
          <w:p w14:paraId="67F93306" w14:textId="77777777" w:rsidR="0085747A" w:rsidRPr="006800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276CA2" w14:textId="77777777" w:rsidR="0085747A" w:rsidRPr="006800DB" w:rsidRDefault="0044432E" w:rsidP="0044432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podstawy genetyki</w:t>
            </w:r>
          </w:p>
        </w:tc>
      </w:tr>
      <w:tr w:rsidR="0085747A" w:rsidRPr="006800DB" w14:paraId="267EA004" w14:textId="77777777" w:rsidTr="00B819C8">
        <w:tc>
          <w:tcPr>
            <w:tcW w:w="2694" w:type="dxa"/>
            <w:vAlign w:val="center"/>
          </w:tcPr>
          <w:p w14:paraId="15E8A5EA" w14:textId="77777777" w:rsidR="0085747A" w:rsidRPr="006800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31CC7D" w14:textId="77777777" w:rsidR="0085747A" w:rsidRPr="006800DB" w:rsidRDefault="00444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800DB" w14:paraId="3250A337" w14:textId="77777777" w:rsidTr="00B819C8">
        <w:tc>
          <w:tcPr>
            <w:tcW w:w="2694" w:type="dxa"/>
            <w:vAlign w:val="center"/>
          </w:tcPr>
          <w:p w14:paraId="62CD93AA" w14:textId="77777777" w:rsidR="0085747A" w:rsidRPr="006800DB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N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800D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A6D546" w14:textId="45A6C542" w:rsidR="0085747A" w:rsidRPr="006800DB" w:rsidRDefault="00AA2E03" w:rsidP="006338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2E03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6800DB" w14:paraId="5FD1B3F8" w14:textId="77777777" w:rsidTr="00B819C8">
        <w:tc>
          <w:tcPr>
            <w:tcW w:w="2694" w:type="dxa"/>
            <w:vAlign w:val="center"/>
          </w:tcPr>
          <w:p w14:paraId="5A924514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70F0C6" w14:textId="77777777" w:rsidR="0085747A" w:rsidRPr="006800DB" w:rsidRDefault="00264391" w:rsidP="00FE27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FE2729" w:rsidRPr="006800DB">
              <w:rPr>
                <w:rFonts w:ascii="Corbel" w:hAnsi="Corbel"/>
                <w:b w:val="0"/>
                <w:sz w:val="24"/>
                <w:szCs w:val="24"/>
              </w:rPr>
              <w:t>Biotechnologii</w:t>
            </w:r>
          </w:p>
        </w:tc>
      </w:tr>
      <w:tr w:rsidR="0085747A" w:rsidRPr="006800DB" w14:paraId="497F2B95" w14:textId="77777777" w:rsidTr="00B819C8">
        <w:tc>
          <w:tcPr>
            <w:tcW w:w="2694" w:type="dxa"/>
            <w:vAlign w:val="center"/>
          </w:tcPr>
          <w:p w14:paraId="0AF21B58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0FC82D" w14:textId="77777777" w:rsidR="0085747A" w:rsidRPr="006800DB" w:rsidRDefault="00444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800DB" w14:paraId="4C64D4C7" w14:textId="77777777" w:rsidTr="00B819C8">
        <w:tc>
          <w:tcPr>
            <w:tcW w:w="2694" w:type="dxa"/>
            <w:vAlign w:val="center"/>
          </w:tcPr>
          <w:p w14:paraId="2EB7C6AD" w14:textId="77777777" w:rsidR="0085747A" w:rsidRPr="006800D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4DA2A1" w14:textId="77777777" w:rsidR="0085747A" w:rsidRPr="006800DB" w:rsidRDefault="004443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6800DB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6800DB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6800DB" w14:paraId="1F0CE276" w14:textId="77777777" w:rsidTr="00B819C8">
        <w:tc>
          <w:tcPr>
            <w:tcW w:w="2694" w:type="dxa"/>
            <w:vAlign w:val="center"/>
          </w:tcPr>
          <w:p w14:paraId="5343AB69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13C22B" w14:textId="77777777" w:rsidR="0085747A" w:rsidRPr="006800DB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800DB" w14:paraId="30508560" w14:textId="77777777" w:rsidTr="00B819C8">
        <w:tc>
          <w:tcPr>
            <w:tcW w:w="2694" w:type="dxa"/>
            <w:vAlign w:val="center"/>
          </w:tcPr>
          <w:p w14:paraId="4C587F7D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1FC835" w14:textId="02E3F29C" w:rsidR="0085747A" w:rsidRPr="006800DB" w:rsidRDefault="00090B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0B8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800DB" w14:paraId="31751670" w14:textId="77777777" w:rsidTr="00B819C8">
        <w:tc>
          <w:tcPr>
            <w:tcW w:w="2694" w:type="dxa"/>
            <w:vAlign w:val="center"/>
          </w:tcPr>
          <w:p w14:paraId="1C1991EA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800DB">
              <w:rPr>
                <w:rFonts w:ascii="Corbel" w:hAnsi="Corbel"/>
                <w:sz w:val="24"/>
                <w:szCs w:val="24"/>
              </w:rPr>
              <w:t>/y</w:t>
            </w:r>
            <w:r w:rsidRPr="006800D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FF6FEA" w14:textId="77777777" w:rsidR="0085747A" w:rsidRPr="006800DB" w:rsidRDefault="00FE27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I rok, 2</w:t>
            </w:r>
            <w:r w:rsidR="00F36DCE" w:rsidRPr="006800D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6800DB" w14:paraId="44D72E42" w14:textId="77777777" w:rsidTr="00B819C8">
        <w:tc>
          <w:tcPr>
            <w:tcW w:w="2694" w:type="dxa"/>
            <w:vAlign w:val="center"/>
          </w:tcPr>
          <w:p w14:paraId="73EA8387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C4BEC5" w14:textId="77777777" w:rsidR="0085747A" w:rsidRPr="006800DB" w:rsidRDefault="00F36D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Moduł C. Kształcenie kierunkowe, przedmiot kierunkowy</w:t>
            </w:r>
          </w:p>
        </w:tc>
      </w:tr>
      <w:tr w:rsidR="00923D7D" w:rsidRPr="006800DB" w14:paraId="6EECE165" w14:textId="77777777" w:rsidTr="00B819C8">
        <w:tc>
          <w:tcPr>
            <w:tcW w:w="2694" w:type="dxa"/>
            <w:vAlign w:val="center"/>
          </w:tcPr>
          <w:p w14:paraId="0E1677A4" w14:textId="77777777" w:rsidR="00923D7D" w:rsidRPr="006800D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F88401" w14:textId="77777777" w:rsidR="00923D7D" w:rsidRPr="006800DB" w:rsidRDefault="00F670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ję</w:t>
            </w:r>
            <w:r w:rsidR="0051294E" w:rsidRPr="006800DB">
              <w:rPr>
                <w:rFonts w:ascii="Corbel" w:hAnsi="Corbel"/>
                <w:b w:val="0"/>
                <w:sz w:val="24"/>
                <w:szCs w:val="24"/>
              </w:rPr>
              <w:t>zyk</w:t>
            </w:r>
            <w:r w:rsidR="00C85682" w:rsidRPr="006800DB">
              <w:rPr>
                <w:rFonts w:ascii="Corbel" w:hAnsi="Corbel"/>
                <w:b w:val="0"/>
                <w:sz w:val="24"/>
                <w:szCs w:val="24"/>
              </w:rPr>
              <w:t xml:space="preserve"> polski </w:t>
            </w:r>
          </w:p>
        </w:tc>
      </w:tr>
      <w:tr w:rsidR="0085747A" w:rsidRPr="006800DB" w14:paraId="1AA2DD98" w14:textId="77777777" w:rsidTr="00B819C8">
        <w:tc>
          <w:tcPr>
            <w:tcW w:w="2694" w:type="dxa"/>
            <w:vAlign w:val="center"/>
          </w:tcPr>
          <w:p w14:paraId="108FC107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ECDB38" w14:textId="77777777" w:rsidR="0085747A" w:rsidRPr="00FB6BE8" w:rsidRDefault="006B0E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6BE8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Maciej Wnuk, prof. UR</w:t>
            </w:r>
          </w:p>
        </w:tc>
      </w:tr>
      <w:tr w:rsidR="0085747A" w:rsidRPr="006800DB" w14:paraId="0C3A65DC" w14:textId="77777777" w:rsidTr="00B819C8">
        <w:tc>
          <w:tcPr>
            <w:tcW w:w="2694" w:type="dxa"/>
            <w:vAlign w:val="center"/>
          </w:tcPr>
          <w:p w14:paraId="751BD992" w14:textId="77777777" w:rsidR="0085747A" w:rsidRPr="006800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76AF93" w14:textId="77777777" w:rsidR="0085747A" w:rsidRPr="00FB6BE8" w:rsidRDefault="00C9503A" w:rsidP="00D232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B6BE8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Mateusz Mołoń, prof. UR</w:t>
            </w:r>
          </w:p>
        </w:tc>
      </w:tr>
    </w:tbl>
    <w:p w14:paraId="37625907" w14:textId="77777777" w:rsidR="0085747A" w:rsidRPr="006800DB" w:rsidRDefault="0085747A" w:rsidP="00A42264">
      <w:pPr>
        <w:pStyle w:val="Podpunkty"/>
        <w:ind w:left="0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 xml:space="preserve">* </w:t>
      </w:r>
      <w:r w:rsidRPr="006800DB">
        <w:rPr>
          <w:rFonts w:ascii="Corbel" w:hAnsi="Corbel"/>
          <w:i/>
          <w:sz w:val="24"/>
          <w:szCs w:val="24"/>
        </w:rPr>
        <w:t>-</w:t>
      </w:r>
      <w:r w:rsidR="00B90885" w:rsidRPr="006800D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800DB">
        <w:rPr>
          <w:rFonts w:ascii="Corbel" w:hAnsi="Corbel"/>
          <w:b w:val="0"/>
          <w:sz w:val="24"/>
          <w:szCs w:val="24"/>
        </w:rPr>
        <w:t>e,</w:t>
      </w:r>
      <w:r w:rsidR="00DD09AD" w:rsidRPr="006800DB">
        <w:rPr>
          <w:rFonts w:ascii="Corbel" w:hAnsi="Corbel"/>
          <w:b w:val="0"/>
          <w:sz w:val="24"/>
          <w:szCs w:val="24"/>
        </w:rPr>
        <w:t xml:space="preserve"> </w:t>
      </w:r>
      <w:r w:rsidRPr="006800D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800DB">
        <w:rPr>
          <w:rFonts w:ascii="Corbel" w:hAnsi="Corbel"/>
          <w:b w:val="0"/>
          <w:i/>
          <w:sz w:val="24"/>
          <w:szCs w:val="24"/>
        </w:rPr>
        <w:t>w Jednostce</w:t>
      </w:r>
    </w:p>
    <w:p w14:paraId="52FE2C8C" w14:textId="77777777" w:rsidR="00923D7D" w:rsidRPr="006800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BFFC9E0" w14:textId="77777777" w:rsidR="0085747A" w:rsidRPr="006800D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>1.</w:t>
      </w:r>
      <w:r w:rsidR="00E22FBC" w:rsidRPr="006800DB">
        <w:rPr>
          <w:rFonts w:ascii="Corbel" w:hAnsi="Corbel"/>
          <w:sz w:val="24"/>
          <w:szCs w:val="24"/>
        </w:rPr>
        <w:t>1</w:t>
      </w:r>
      <w:r w:rsidRPr="006800D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F0A078" w14:textId="77777777" w:rsidR="00923D7D" w:rsidRPr="006800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229"/>
        <w:gridCol w:w="1505"/>
      </w:tblGrid>
      <w:tr w:rsidR="00015B8F" w:rsidRPr="006800DB" w14:paraId="227A594E" w14:textId="77777777" w:rsidTr="00D232C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EC72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Semestr</w:t>
            </w:r>
          </w:p>
          <w:p w14:paraId="58A38484" w14:textId="77777777" w:rsidR="00015B8F" w:rsidRPr="006800D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(</w:t>
            </w:r>
            <w:r w:rsidR="00363F78" w:rsidRPr="006800D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9126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02670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F6309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753FF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1DB3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417C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AE346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DDB3D" w14:textId="77777777" w:rsidR="00015B8F" w:rsidRPr="006800DB" w:rsidRDefault="00A160B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05F72" w14:textId="77777777" w:rsidR="00015B8F" w:rsidRPr="006800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800DB">
              <w:rPr>
                <w:rFonts w:ascii="Corbel" w:hAnsi="Corbel"/>
                <w:b/>
                <w:szCs w:val="24"/>
              </w:rPr>
              <w:t>Liczba pkt</w:t>
            </w:r>
            <w:r w:rsidR="00B90885" w:rsidRPr="006800DB">
              <w:rPr>
                <w:rFonts w:ascii="Corbel" w:hAnsi="Corbel"/>
                <w:b/>
                <w:szCs w:val="24"/>
              </w:rPr>
              <w:t>.</w:t>
            </w:r>
            <w:r w:rsidRPr="006800D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800DB" w14:paraId="713F35F3" w14:textId="77777777" w:rsidTr="00D232C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CFDA" w14:textId="77777777" w:rsidR="00015B8F" w:rsidRPr="006800DB" w:rsidRDefault="00FE27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BD77" w14:textId="136BC68D" w:rsidR="00015B8F" w:rsidRPr="006800DB" w:rsidRDefault="005120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6987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3E14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5D87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F0332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7872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B7ABD" w14:textId="77777777" w:rsidR="00015B8F" w:rsidRPr="006800D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8FE1" w14:textId="35B2EEAA" w:rsidR="00015B8F" w:rsidRPr="006800DB" w:rsidRDefault="008B4FDE" w:rsidP="008B4FD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CA83E" w14:textId="77777777" w:rsidR="00015B8F" w:rsidRPr="006800DB" w:rsidRDefault="00FE27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05ACE8" w14:textId="77777777" w:rsidR="00923D7D" w:rsidRPr="006800D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C6FD0C" w14:textId="77777777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>1.2.</w:t>
      </w:r>
      <w:r w:rsidRPr="006800DB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9E69B1C" w14:textId="77777777" w:rsidR="0044432E" w:rsidRPr="006800DB" w:rsidRDefault="0044432E" w:rsidP="004443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eastAsia="MS Gothic" w:hAnsi="Corbel"/>
          <w:b w:val="0"/>
          <w:szCs w:val="24"/>
        </w:rPr>
        <w:sym w:font="Wingdings" w:char="F078"/>
      </w:r>
      <w:r w:rsidRPr="006800DB">
        <w:rPr>
          <w:rFonts w:ascii="Corbel" w:eastAsia="MS Gothic" w:hAnsi="Corbel"/>
          <w:b w:val="0"/>
          <w:szCs w:val="24"/>
        </w:rPr>
        <w:t xml:space="preserve"> </w:t>
      </w:r>
      <w:r w:rsidRPr="006800DB">
        <w:rPr>
          <w:rFonts w:ascii="Corbel" w:hAnsi="Corbel"/>
          <w:b w:val="0"/>
          <w:smallCaps w:val="0"/>
          <w:szCs w:val="24"/>
        </w:rPr>
        <w:t>zajęcia w formie tradycyjnej</w:t>
      </w:r>
    </w:p>
    <w:p w14:paraId="1ED974CA" w14:textId="77777777" w:rsidR="0044432E" w:rsidRPr="006800DB" w:rsidRDefault="0044432E" w:rsidP="004443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00DB">
        <w:rPr>
          <w:rFonts w:ascii="MS Gothic" w:eastAsia="MS Gothic" w:hAnsi="MS Gothic" w:cs="MS Gothic" w:hint="eastAsia"/>
          <w:b w:val="0"/>
          <w:szCs w:val="24"/>
        </w:rPr>
        <w:t>☐</w:t>
      </w:r>
      <w:r w:rsidRPr="006800D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62275A" w14:textId="77777777" w:rsidR="0044432E" w:rsidRPr="006800DB" w:rsidRDefault="0044432E" w:rsidP="0044432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2B8C637D" w14:textId="77777777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1.3 </w:t>
      </w:r>
      <w:r w:rsidRPr="006800DB">
        <w:rPr>
          <w:rFonts w:ascii="Corbel" w:hAnsi="Corbel"/>
          <w:smallCaps w:val="0"/>
          <w:szCs w:val="24"/>
        </w:rPr>
        <w:tab/>
        <w:t>Forma zaliczenia przedmiotu  (z toku)</w:t>
      </w:r>
    </w:p>
    <w:p w14:paraId="43D18A4D" w14:textId="77777777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wykład – zaliczenie bez oceny</w:t>
      </w:r>
      <w:r w:rsidRPr="006800DB">
        <w:rPr>
          <w:rFonts w:ascii="Corbel" w:hAnsi="Corbel"/>
          <w:b w:val="0"/>
          <w:smallCaps w:val="0"/>
          <w:szCs w:val="24"/>
        </w:rPr>
        <w:tab/>
      </w:r>
    </w:p>
    <w:p w14:paraId="58B38848" w14:textId="77777777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7A8029F7" w14:textId="77777777" w:rsidR="0044432E" w:rsidRPr="006800DB" w:rsidRDefault="0044432E" w:rsidP="004443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całość przedmiotu - egzamin</w:t>
      </w:r>
    </w:p>
    <w:p w14:paraId="21D6D395" w14:textId="77777777" w:rsidR="00D232C7" w:rsidRPr="006800DB" w:rsidRDefault="00D232C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7FAF81" w14:textId="77777777" w:rsidR="00E960BB" w:rsidRPr="006800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00D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800DB" w14:paraId="46EF0A43" w14:textId="77777777" w:rsidTr="00745302">
        <w:tc>
          <w:tcPr>
            <w:tcW w:w="9670" w:type="dxa"/>
          </w:tcPr>
          <w:p w14:paraId="427CC06E" w14:textId="77777777" w:rsidR="0085747A" w:rsidRPr="006800DB" w:rsidRDefault="00077F96" w:rsidP="00D232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budowy</w:t>
            </w:r>
            <w:r w:rsidR="00075C58"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biologia komórki</w:t>
            </w:r>
          </w:p>
        </w:tc>
      </w:tr>
    </w:tbl>
    <w:p w14:paraId="5B697F0F" w14:textId="77777777" w:rsidR="00153C41" w:rsidRPr="006800D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3C50AA" w14:textId="77777777" w:rsidR="0085747A" w:rsidRPr="006800D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00DB">
        <w:rPr>
          <w:rFonts w:ascii="Corbel" w:hAnsi="Corbel"/>
          <w:szCs w:val="24"/>
        </w:rPr>
        <w:t>3.</w:t>
      </w:r>
      <w:r w:rsidR="00A84C85" w:rsidRPr="006800DB">
        <w:rPr>
          <w:rFonts w:ascii="Corbel" w:hAnsi="Corbel"/>
          <w:szCs w:val="24"/>
        </w:rPr>
        <w:t>cele, efekty uczenia się</w:t>
      </w:r>
      <w:r w:rsidR="0085747A" w:rsidRPr="006800DB">
        <w:rPr>
          <w:rFonts w:ascii="Corbel" w:hAnsi="Corbel"/>
          <w:szCs w:val="24"/>
        </w:rPr>
        <w:t xml:space="preserve"> , treści Programowe i stosowane metody Dydaktyczne</w:t>
      </w:r>
    </w:p>
    <w:p w14:paraId="19EF9161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A90763" w14:textId="77777777" w:rsidR="0085747A" w:rsidRPr="006800D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 xml:space="preserve">3.1 </w:t>
      </w:r>
      <w:r w:rsidR="00C05F44" w:rsidRPr="006800DB">
        <w:rPr>
          <w:rFonts w:ascii="Corbel" w:hAnsi="Corbel"/>
          <w:sz w:val="24"/>
          <w:szCs w:val="24"/>
        </w:rPr>
        <w:t>Cele przedmiotu</w:t>
      </w:r>
    </w:p>
    <w:p w14:paraId="6D8D2FF0" w14:textId="77777777" w:rsidR="00F83B28" w:rsidRPr="006800D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4432E" w:rsidRPr="006800DB" w14:paraId="1173C419" w14:textId="77777777" w:rsidTr="0044432E">
        <w:tc>
          <w:tcPr>
            <w:tcW w:w="845" w:type="dxa"/>
            <w:vAlign w:val="center"/>
          </w:tcPr>
          <w:p w14:paraId="5C74F542" w14:textId="77777777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DF1D48C" w14:textId="77777777"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>Zapoznanie studenta z obecnym stanem wiedzy o mechanizmach dziedziczenia w świetle teorii Mendla i Morgana.</w:t>
            </w:r>
          </w:p>
        </w:tc>
      </w:tr>
      <w:tr w:rsidR="0044432E" w:rsidRPr="006800DB" w14:paraId="234B2756" w14:textId="77777777" w:rsidTr="0044432E">
        <w:tc>
          <w:tcPr>
            <w:tcW w:w="845" w:type="dxa"/>
            <w:vAlign w:val="center"/>
          </w:tcPr>
          <w:p w14:paraId="2136A044" w14:textId="77777777" w:rsidR="0044432E" w:rsidRPr="006800DB" w:rsidRDefault="0044432E" w:rsidP="00075C5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7AF187C" w14:textId="77777777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Przedstawienie aktualnej wiedzy dotyczącej budowy i funkcji kwasów nukleinowych, </w:t>
            </w:r>
          </w:p>
        </w:tc>
      </w:tr>
      <w:tr w:rsidR="0044432E" w:rsidRPr="006800DB" w14:paraId="01E93741" w14:textId="77777777" w:rsidTr="0044432E">
        <w:tc>
          <w:tcPr>
            <w:tcW w:w="845" w:type="dxa"/>
            <w:vAlign w:val="center"/>
          </w:tcPr>
          <w:p w14:paraId="1530E35D" w14:textId="77777777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F8F2774" w14:textId="77777777"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>Przedstawienie wiedzy zakresu mechanizmów molekularnych odpowiedzialnych za regulację ekspresji genów</w:t>
            </w:r>
          </w:p>
        </w:tc>
      </w:tr>
      <w:tr w:rsidR="0044432E" w:rsidRPr="006800DB" w14:paraId="282DDC6C" w14:textId="77777777" w:rsidTr="0044432E">
        <w:tc>
          <w:tcPr>
            <w:tcW w:w="845" w:type="dxa"/>
            <w:vAlign w:val="center"/>
          </w:tcPr>
          <w:p w14:paraId="6AF96F3C" w14:textId="77777777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7E2D3A98" w14:textId="77777777"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>Nauka rozwiązywania problemów naukowych z zakresu dziedziczenia cech.</w:t>
            </w:r>
          </w:p>
        </w:tc>
      </w:tr>
      <w:tr w:rsidR="0044432E" w:rsidRPr="006800DB" w14:paraId="2725CCB7" w14:textId="77777777" w:rsidTr="0044432E">
        <w:tc>
          <w:tcPr>
            <w:tcW w:w="845" w:type="dxa"/>
            <w:vAlign w:val="center"/>
          </w:tcPr>
          <w:p w14:paraId="026DD0D0" w14:textId="77777777" w:rsidR="0044432E" w:rsidRPr="006800DB" w:rsidRDefault="0044432E" w:rsidP="00075C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49F06A2B" w14:textId="77777777" w:rsidR="0044432E" w:rsidRPr="006800DB" w:rsidRDefault="0044432E" w:rsidP="00075C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800D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studenta z metodami analizy genomów.  </w:t>
            </w:r>
          </w:p>
        </w:tc>
      </w:tr>
    </w:tbl>
    <w:p w14:paraId="702B51D5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8EF51EA" w14:textId="77777777" w:rsidR="001D7B54" w:rsidRPr="006800D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b/>
          <w:sz w:val="24"/>
          <w:szCs w:val="24"/>
        </w:rPr>
        <w:t xml:space="preserve">3.2 </w:t>
      </w:r>
      <w:r w:rsidR="001D7B54" w:rsidRPr="006800DB">
        <w:rPr>
          <w:rFonts w:ascii="Corbel" w:hAnsi="Corbel"/>
          <w:b/>
          <w:sz w:val="24"/>
          <w:szCs w:val="24"/>
        </w:rPr>
        <w:t xml:space="preserve">Efekty </w:t>
      </w:r>
      <w:r w:rsidR="00C05F44" w:rsidRPr="006800D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800DB">
        <w:rPr>
          <w:rFonts w:ascii="Corbel" w:hAnsi="Corbel"/>
          <w:b/>
          <w:sz w:val="24"/>
          <w:szCs w:val="24"/>
        </w:rPr>
        <w:t>dla przedmiotu</w:t>
      </w:r>
    </w:p>
    <w:p w14:paraId="20264976" w14:textId="77777777" w:rsidR="001D7B54" w:rsidRPr="006800D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63D17" w:rsidRPr="006800DB" w14:paraId="13FBAEF6" w14:textId="77777777" w:rsidTr="00963B35">
        <w:tc>
          <w:tcPr>
            <w:tcW w:w="1681" w:type="dxa"/>
            <w:vAlign w:val="center"/>
          </w:tcPr>
          <w:p w14:paraId="77DD0A55" w14:textId="77777777" w:rsidR="0085747A" w:rsidRPr="00680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800D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800D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5E2503E" w14:textId="77777777" w:rsidR="0085747A" w:rsidRPr="006800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62D53FC" w14:textId="77777777" w:rsidR="0085747A" w:rsidRPr="006800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800D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7F96" w:rsidRPr="006800DB" w14:paraId="5B12DCFD" w14:textId="77777777" w:rsidTr="00963B35">
        <w:tc>
          <w:tcPr>
            <w:tcW w:w="1681" w:type="dxa"/>
            <w:vAlign w:val="center"/>
          </w:tcPr>
          <w:p w14:paraId="3973C0A0" w14:textId="77777777" w:rsidR="00077F96" w:rsidRPr="006800DB" w:rsidRDefault="00077F9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28B188E0" w14:textId="77777777" w:rsidR="00077F96" w:rsidRPr="006800DB" w:rsidRDefault="00077F9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5" w:type="dxa"/>
            <w:vAlign w:val="center"/>
          </w:tcPr>
          <w:p w14:paraId="3DDCCF8B" w14:textId="77777777" w:rsidR="00077F96" w:rsidRPr="006800DB" w:rsidRDefault="00077F9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63D17" w:rsidRPr="006800DB" w14:paraId="78B9F460" w14:textId="77777777" w:rsidTr="00191747">
        <w:tc>
          <w:tcPr>
            <w:tcW w:w="1681" w:type="dxa"/>
          </w:tcPr>
          <w:p w14:paraId="7DB4B969" w14:textId="77777777"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800D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939F9BE" w14:textId="77777777" w:rsidR="00C2266D" w:rsidRPr="006800DB" w:rsidRDefault="00077F96" w:rsidP="000608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Scharakteryzuje g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enetyczne aspekty funkcjonowania człowieka </w:t>
            </w:r>
            <w:r w:rsidR="00127E80" w:rsidRPr="006800DB">
              <w:rPr>
                <w:rFonts w:ascii="Corbel" w:hAnsi="Corbel"/>
                <w:b w:val="0"/>
                <w:smallCaps w:val="0"/>
                <w:szCs w:val="24"/>
              </w:rPr>
              <w:t>oraz mechanizmy dziedziczenia cech</w:t>
            </w:r>
          </w:p>
        </w:tc>
        <w:tc>
          <w:tcPr>
            <w:tcW w:w="1865" w:type="dxa"/>
            <w:vAlign w:val="center"/>
          </w:tcPr>
          <w:p w14:paraId="602EA698" w14:textId="77777777" w:rsidR="0085747A" w:rsidRPr="006800DB" w:rsidRDefault="000953D8" w:rsidP="001917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163D17" w:rsidRPr="006800DB" w14:paraId="1591A809" w14:textId="77777777" w:rsidTr="00191747">
        <w:tc>
          <w:tcPr>
            <w:tcW w:w="1681" w:type="dxa"/>
          </w:tcPr>
          <w:p w14:paraId="10E0FAF1" w14:textId="77777777" w:rsidR="00BE51A6" w:rsidRPr="006800DB" w:rsidRDefault="00BE51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207B0F7" w14:textId="77777777" w:rsidR="00A16315" w:rsidRPr="006800DB" w:rsidRDefault="00077F96" w:rsidP="002162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Pozna 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>narzędzi</w:t>
            </w:r>
            <w:r w:rsidRPr="006800DB">
              <w:rPr>
                <w:rFonts w:ascii="Corbel" w:hAnsi="Corbel"/>
                <w:b w:val="0"/>
                <w:smallCaps w:val="0"/>
                <w:szCs w:val="24"/>
              </w:rPr>
              <w:t>a genetyczne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do analizy genomu człowieka</w:t>
            </w:r>
            <w:r w:rsidR="00127E80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oraz dziedziczenia cech</w:t>
            </w:r>
          </w:p>
        </w:tc>
        <w:tc>
          <w:tcPr>
            <w:tcW w:w="1865" w:type="dxa"/>
            <w:vAlign w:val="center"/>
          </w:tcPr>
          <w:p w14:paraId="1C1CBD2A" w14:textId="77777777" w:rsidR="0085747A" w:rsidRPr="006800DB" w:rsidRDefault="000953D8" w:rsidP="001917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163D17" w:rsidRPr="006800DB" w14:paraId="66BE40A8" w14:textId="77777777" w:rsidTr="00191747">
        <w:tc>
          <w:tcPr>
            <w:tcW w:w="1681" w:type="dxa"/>
          </w:tcPr>
          <w:p w14:paraId="0FE82874" w14:textId="77777777" w:rsidR="0032566C" w:rsidRPr="006800DB" w:rsidRDefault="00BE51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864B30B" w14:textId="77777777" w:rsidR="00F3722C" w:rsidRPr="006800DB" w:rsidRDefault="00191747" w:rsidP="001917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Posługuje się etycznymi zasadami dotyczącymi</w:t>
            </w:r>
            <w:r w:rsidR="00127E80"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genetyki człowieka</w:t>
            </w:r>
          </w:p>
        </w:tc>
        <w:tc>
          <w:tcPr>
            <w:tcW w:w="1865" w:type="dxa"/>
            <w:vAlign w:val="center"/>
          </w:tcPr>
          <w:p w14:paraId="2A35A316" w14:textId="77777777" w:rsidR="003454F1" w:rsidRPr="006800DB" w:rsidRDefault="000953D8" w:rsidP="001917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</w:tbl>
    <w:p w14:paraId="2BC359AE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542A3A" w14:textId="77777777" w:rsidR="0085747A" w:rsidRPr="006800D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800DB">
        <w:rPr>
          <w:rFonts w:ascii="Corbel" w:hAnsi="Corbel"/>
          <w:b/>
          <w:sz w:val="24"/>
          <w:szCs w:val="24"/>
        </w:rPr>
        <w:t>3.3</w:t>
      </w:r>
      <w:r w:rsidR="0085747A" w:rsidRPr="006800DB">
        <w:rPr>
          <w:rFonts w:ascii="Corbel" w:hAnsi="Corbel"/>
          <w:b/>
          <w:sz w:val="24"/>
          <w:szCs w:val="24"/>
        </w:rPr>
        <w:t>T</w:t>
      </w:r>
      <w:r w:rsidR="001D7B54" w:rsidRPr="006800DB">
        <w:rPr>
          <w:rFonts w:ascii="Corbel" w:hAnsi="Corbel"/>
          <w:b/>
          <w:sz w:val="24"/>
          <w:szCs w:val="24"/>
        </w:rPr>
        <w:t xml:space="preserve">reści programowe </w:t>
      </w:r>
    </w:p>
    <w:p w14:paraId="37E4A785" w14:textId="77777777" w:rsidR="0085747A" w:rsidRPr="006800D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 xml:space="preserve">Problematyka wykładu </w:t>
      </w:r>
    </w:p>
    <w:p w14:paraId="59FB78DA" w14:textId="77777777" w:rsidR="00675843" w:rsidRPr="006800D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00DB" w14:paraId="122DD625" w14:textId="77777777" w:rsidTr="00075C58">
        <w:tc>
          <w:tcPr>
            <w:tcW w:w="9520" w:type="dxa"/>
          </w:tcPr>
          <w:p w14:paraId="1F581BC3" w14:textId="77777777" w:rsidR="0085747A" w:rsidRPr="006800D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5C58" w:rsidRPr="006800DB" w14:paraId="6BEE8154" w14:textId="77777777" w:rsidTr="00075C58">
        <w:tc>
          <w:tcPr>
            <w:tcW w:w="9520" w:type="dxa"/>
          </w:tcPr>
          <w:p w14:paraId="037CF5CE" w14:textId="77777777" w:rsidR="00075C58" w:rsidRPr="006800DB" w:rsidRDefault="00075C58" w:rsidP="00077F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Struktura i właściwości kwasów nukleinowych. Organizacja genomu Prokaryota i Eukaryota. Organizacja mitochondrialnego DNA. Transpozony. Typy i funkcje RNA.</w:t>
            </w:r>
          </w:p>
        </w:tc>
      </w:tr>
      <w:tr w:rsidR="00075C58" w:rsidRPr="006800DB" w14:paraId="4D950114" w14:textId="77777777" w:rsidTr="00075C58">
        <w:tc>
          <w:tcPr>
            <w:tcW w:w="9520" w:type="dxa"/>
          </w:tcPr>
          <w:p w14:paraId="37E454C6" w14:textId="77777777" w:rsidR="00075C58" w:rsidRPr="006800DB" w:rsidRDefault="00075C58" w:rsidP="00075C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Style w:val="apple-style-span"/>
                <w:rFonts w:ascii="Corbel" w:hAnsi="Corbel"/>
                <w:sz w:val="24"/>
                <w:szCs w:val="24"/>
              </w:rPr>
              <w:t>Mechanizm replikacji DNA komórek bakteryjnych oraz eukariotycznych. Rodzaje Polimeraz DNA i ich właściwości.</w:t>
            </w:r>
          </w:p>
        </w:tc>
      </w:tr>
      <w:tr w:rsidR="00075C58" w:rsidRPr="006800DB" w14:paraId="7322AE3B" w14:textId="77777777" w:rsidTr="00075C58">
        <w:tc>
          <w:tcPr>
            <w:tcW w:w="9520" w:type="dxa"/>
          </w:tcPr>
          <w:p w14:paraId="68572B3D" w14:textId="77777777" w:rsidR="00075C58" w:rsidRPr="006800DB" w:rsidRDefault="00075C58" w:rsidP="00077F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 xml:space="preserve">Organizacja  genów w komórkach bakteryjnych oraz eukariotycznych. Transkrypcja. Regulacja ekspresji genów u Pro- i Eukaryota na poziomie transkrypcji. Mechanizmy epigenetyczne. Modyfikacje histonów oraz DNA.  Regulowanie ekspresji genów potranskrypcyjnie (siRNA, mikroRNA, lncRNA). </w:t>
            </w:r>
          </w:p>
        </w:tc>
      </w:tr>
      <w:tr w:rsidR="00075C58" w:rsidRPr="006800DB" w14:paraId="002DF4BB" w14:textId="77777777" w:rsidTr="00075C58">
        <w:tc>
          <w:tcPr>
            <w:tcW w:w="9520" w:type="dxa"/>
          </w:tcPr>
          <w:p w14:paraId="1482FCEE" w14:textId="77777777"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Splicing, mechanizm dojrzewania mRNA.</w:t>
            </w:r>
          </w:p>
        </w:tc>
      </w:tr>
      <w:tr w:rsidR="00075C58" w:rsidRPr="006800DB" w14:paraId="2142FA92" w14:textId="77777777" w:rsidTr="00075C58">
        <w:tc>
          <w:tcPr>
            <w:tcW w:w="9520" w:type="dxa"/>
          </w:tcPr>
          <w:p w14:paraId="7E125B3C" w14:textId="77777777"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Kod genetyczny. Translacja.  Modyfikacje posttranslacyjne i transport białek w komórce.</w:t>
            </w:r>
          </w:p>
        </w:tc>
      </w:tr>
      <w:tr w:rsidR="00075C58" w:rsidRPr="006800DB" w14:paraId="3193C7D0" w14:textId="77777777" w:rsidTr="00075C58">
        <w:tc>
          <w:tcPr>
            <w:tcW w:w="9520" w:type="dxa"/>
          </w:tcPr>
          <w:p w14:paraId="219378F3" w14:textId="77777777"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Determinacja płci, cechy związane z płcią. Rodzicielskie piętno genomowe (mechanizm, znaczenie).</w:t>
            </w:r>
          </w:p>
        </w:tc>
      </w:tr>
      <w:tr w:rsidR="00075C58" w:rsidRPr="006800DB" w14:paraId="00466E10" w14:textId="77777777" w:rsidTr="00075C58">
        <w:tc>
          <w:tcPr>
            <w:tcW w:w="9520" w:type="dxa"/>
          </w:tcPr>
          <w:p w14:paraId="0D653F9F" w14:textId="77777777" w:rsidR="00075C58" w:rsidRPr="006800DB" w:rsidRDefault="00075C58" w:rsidP="00075C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Mutacje genowe, chromosomowe i genomowe. Przykłady chorób genetycznych.</w:t>
            </w:r>
          </w:p>
        </w:tc>
      </w:tr>
    </w:tbl>
    <w:p w14:paraId="28F9113D" w14:textId="77777777" w:rsidR="0085747A" w:rsidRPr="006800D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171831" w14:textId="77777777" w:rsidR="0085747A" w:rsidRPr="006800D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800D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800DB">
        <w:rPr>
          <w:rFonts w:ascii="Corbel" w:hAnsi="Corbel"/>
          <w:sz w:val="24"/>
          <w:szCs w:val="24"/>
        </w:rPr>
        <w:t xml:space="preserve">, </w:t>
      </w:r>
      <w:r w:rsidRPr="006800DB">
        <w:rPr>
          <w:rFonts w:ascii="Corbel" w:hAnsi="Corbel"/>
          <w:sz w:val="24"/>
          <w:szCs w:val="24"/>
        </w:rPr>
        <w:t xml:space="preserve">zajęć praktycznych </w:t>
      </w:r>
    </w:p>
    <w:p w14:paraId="6F07FF84" w14:textId="77777777" w:rsidR="0085747A" w:rsidRPr="006800D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00DB" w14:paraId="2838BAA9" w14:textId="77777777" w:rsidTr="00075C58">
        <w:tc>
          <w:tcPr>
            <w:tcW w:w="9520" w:type="dxa"/>
          </w:tcPr>
          <w:p w14:paraId="20E26490" w14:textId="77777777" w:rsidR="0085747A" w:rsidRPr="006800D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5C58" w:rsidRPr="006800DB" w14:paraId="074D2A17" w14:textId="77777777" w:rsidTr="00075C58">
        <w:tc>
          <w:tcPr>
            <w:tcW w:w="9520" w:type="dxa"/>
          </w:tcPr>
          <w:p w14:paraId="235DB0C6" w14:textId="77777777" w:rsidR="00075C58" w:rsidRPr="006800DB" w:rsidRDefault="00075C58" w:rsidP="00075C58">
            <w:pPr>
              <w:pStyle w:val="Standard"/>
              <w:spacing w:after="0" w:line="240" w:lineRule="auto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Zapoznanie się z regulaminem BHP oraz regulaminem pracowni genetycznej;</w:t>
            </w:r>
          </w:p>
          <w:p w14:paraId="5C536B6D" w14:textId="77777777" w:rsidR="00075C58" w:rsidRPr="006800DB" w:rsidRDefault="00075C58" w:rsidP="00077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Podział komórki. Obserwacja mitozy w komórkach merystemów wierzchołkowych korzenia cebuli oraz czosnku.</w:t>
            </w:r>
          </w:p>
        </w:tc>
      </w:tr>
      <w:tr w:rsidR="00075C58" w:rsidRPr="006800DB" w14:paraId="5E0C3477" w14:textId="77777777" w:rsidTr="00075C58">
        <w:tc>
          <w:tcPr>
            <w:tcW w:w="9520" w:type="dxa"/>
          </w:tcPr>
          <w:p w14:paraId="365460A4" w14:textId="77777777" w:rsidR="00075C58" w:rsidRPr="006800DB" w:rsidRDefault="00075C58" w:rsidP="00075C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lastRenderedPageBreak/>
              <w:t>Genetyka klasyczna: Badania Grzegorza Mendla, Segregacja cech mendlowskich (prawa dziedziczenia : segregacja cech dominujących i recesywnych, niezależna segregacja dwóch cech, krzyżówki testowe, odstępstwa od mendlowskiego wzoru dziedziczenia.</w:t>
            </w:r>
          </w:p>
        </w:tc>
      </w:tr>
      <w:tr w:rsidR="00075C58" w:rsidRPr="006800DB" w14:paraId="2375D20B" w14:textId="77777777" w:rsidTr="00075C58">
        <w:tc>
          <w:tcPr>
            <w:tcW w:w="9520" w:type="dxa"/>
          </w:tcPr>
          <w:p w14:paraId="15459E9D" w14:textId="77777777" w:rsidR="00075C58" w:rsidRPr="006800DB" w:rsidRDefault="00075C58" w:rsidP="00075C58">
            <w:pPr>
              <w:pStyle w:val="Standard"/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Dziedziczenie cech na przykładzie oragnizmu modelowego Genetyka muszki owocowej </w:t>
            </w:r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Drospohila melanogaster</w:t>
            </w: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 :</w:t>
            </w:r>
          </w:p>
          <w:p w14:paraId="2AE2974C" w14:textId="77777777" w:rsidR="00075C58" w:rsidRPr="006800DB" w:rsidRDefault="00075C58" w:rsidP="00077F96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46" w:hanging="346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Wprowadzenie do genetyki muszki owocowej </w:t>
            </w:r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Drospohila melanogaster</w:t>
            </w: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. Obserwacja mutantów, rozpoznawanie płci</w:t>
            </w:r>
          </w:p>
          <w:p w14:paraId="51D3032B" w14:textId="77777777" w:rsidR="00075C58" w:rsidRPr="006800DB" w:rsidRDefault="00075C58" w:rsidP="00077F96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46" w:hanging="346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Izolacja i obserwacja chromosomów olbrzymich politenicznych z gruczołów ślinowych larw </w:t>
            </w:r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Drospohila melanogaster</w:t>
            </w: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;</w:t>
            </w:r>
          </w:p>
          <w:p w14:paraId="272D6A2E" w14:textId="77777777" w:rsidR="00075C58" w:rsidRPr="006800DB" w:rsidRDefault="00075C58" w:rsidP="00077F96">
            <w:pPr>
              <w:pStyle w:val="Standard"/>
              <w:numPr>
                <w:ilvl w:val="0"/>
                <w:numId w:val="6"/>
              </w:numPr>
              <w:spacing w:after="0" w:line="240" w:lineRule="auto"/>
              <w:ind w:left="346" w:hanging="346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Izolacja larw muszki owocowej;</w:t>
            </w:r>
          </w:p>
          <w:p w14:paraId="144F2D39" w14:textId="77777777" w:rsidR="00075C58" w:rsidRPr="006800DB" w:rsidRDefault="00075C58" w:rsidP="00075C58">
            <w:pPr>
              <w:pStyle w:val="Standard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Zakładanie oraz analiza  pokolenia F1 muszki owocowej; </w:t>
            </w:r>
          </w:p>
          <w:p w14:paraId="3C869443" w14:textId="77777777" w:rsidR="00075C58" w:rsidRPr="006800DB" w:rsidRDefault="00075C58" w:rsidP="00075C58">
            <w:pPr>
              <w:pStyle w:val="Standard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Zakładanie oraz analiza  pokolenia F2 muszki owocowej; </w:t>
            </w:r>
          </w:p>
          <w:p w14:paraId="11F29CCB" w14:textId="77777777" w:rsidR="00075C58" w:rsidRPr="006800DB" w:rsidRDefault="00075C58" w:rsidP="00077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>Rozwiązywanie zadań z zakresu krzyżówek genetycznych muszki owocowej.</w:t>
            </w:r>
          </w:p>
        </w:tc>
      </w:tr>
      <w:tr w:rsidR="00075C58" w:rsidRPr="006800DB" w14:paraId="13E8D5AE" w14:textId="77777777" w:rsidTr="00075C58">
        <w:tc>
          <w:tcPr>
            <w:tcW w:w="9520" w:type="dxa"/>
          </w:tcPr>
          <w:p w14:paraId="7A07AF9B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Cechy genetyczne o charakterze ilościowym. Rozkład normalny i model dziedziczenia wielogenowego z wartością progową. Rozkład genów w populacji (częstość alleli). Równowaga Hardy’ego-Weinberga. Pokrewieństwo i wsobność. Polimorfizm. Rozkład geograficzny genów.</w:t>
            </w:r>
          </w:p>
        </w:tc>
      </w:tr>
      <w:tr w:rsidR="00075C58" w:rsidRPr="006800DB" w14:paraId="0862E816" w14:textId="77777777" w:rsidTr="00075C58">
        <w:tc>
          <w:tcPr>
            <w:tcW w:w="9520" w:type="dxa"/>
          </w:tcPr>
          <w:p w14:paraId="665A3E2A" w14:textId="77777777" w:rsidR="00075C58" w:rsidRPr="006800DB" w:rsidRDefault="00075C58" w:rsidP="00075C58">
            <w:pPr>
              <w:pStyle w:val="Standard"/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Genetyka człowieka:</w:t>
            </w:r>
          </w:p>
          <w:p w14:paraId="2F0FB5D0" w14:textId="77777777" w:rsidR="00075C58" w:rsidRPr="006800DB" w:rsidRDefault="00075C58" w:rsidP="00075C58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Określanie płci  genetycznej  - Barwienie i ocena chromatyny płciowej -  Inaktywacja chromosomu X;  Zastosowanie reakcji PCR</w:t>
            </w:r>
            <w:r w:rsidRPr="006800DB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;</w:t>
            </w:r>
          </w:p>
          <w:p w14:paraId="08BEBD44" w14:textId="77777777" w:rsidR="00075C58" w:rsidRPr="006800DB" w:rsidRDefault="00075C58" w:rsidP="00075C58">
            <w:pPr>
              <w:pStyle w:val="Standard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6800DB">
              <w:rPr>
                <w:rFonts w:ascii="Corbel" w:hAnsi="Corbel" w:cs="Times New Roman"/>
                <w:color w:val="000000"/>
                <w:sz w:val="24"/>
                <w:szCs w:val="24"/>
              </w:rPr>
              <w:t>Genetycznie uwarunkowane choroby człowieka;</w:t>
            </w:r>
          </w:p>
          <w:p w14:paraId="186F7EDF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color w:val="000000"/>
                <w:sz w:val="24"/>
                <w:szCs w:val="24"/>
              </w:rPr>
              <w:t>Krzyżówki genetyczne oraz analiza rodowodów – rozwiązywanie zadań;</w:t>
            </w:r>
          </w:p>
        </w:tc>
      </w:tr>
    </w:tbl>
    <w:p w14:paraId="556E5AE0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A116C6" w14:textId="77777777" w:rsidR="0085747A" w:rsidRPr="006800D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>3.4 Metody dydaktyczne</w:t>
      </w:r>
    </w:p>
    <w:p w14:paraId="0FF363C7" w14:textId="77777777" w:rsidR="00191747" w:rsidRPr="006800DB" w:rsidRDefault="0019174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ab/>
      </w:r>
      <w:r w:rsidRPr="006800DB">
        <w:rPr>
          <w:rFonts w:ascii="Corbel" w:hAnsi="Corbel"/>
          <w:smallCaps w:val="0"/>
          <w:szCs w:val="24"/>
        </w:rPr>
        <w:tab/>
      </w:r>
      <w:r w:rsidRPr="006800DB">
        <w:rPr>
          <w:rFonts w:ascii="Corbel" w:hAnsi="Corbel"/>
          <w:b w:val="0"/>
          <w:smallCaps w:val="0"/>
          <w:szCs w:val="24"/>
        </w:rPr>
        <w:t>wykład z prezentacją multimedialną; zajęcia laboratoryjne, eksperyment</w:t>
      </w:r>
    </w:p>
    <w:p w14:paraId="07478577" w14:textId="77777777" w:rsidR="0085747A" w:rsidRPr="006800D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4. </w:t>
      </w:r>
      <w:r w:rsidR="0085747A" w:rsidRPr="006800DB">
        <w:rPr>
          <w:rFonts w:ascii="Corbel" w:hAnsi="Corbel"/>
          <w:smallCaps w:val="0"/>
          <w:szCs w:val="24"/>
        </w:rPr>
        <w:t>METODY I KRYTERIA OCENY</w:t>
      </w:r>
    </w:p>
    <w:p w14:paraId="5DD7D43C" w14:textId="77777777" w:rsidR="00923D7D" w:rsidRPr="006800D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F5EFDE" w14:textId="77777777" w:rsidR="0085747A" w:rsidRPr="006800D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800DB">
        <w:rPr>
          <w:rFonts w:ascii="Corbel" w:hAnsi="Corbel"/>
          <w:smallCaps w:val="0"/>
          <w:szCs w:val="24"/>
        </w:rPr>
        <w:t>uczenia się</w:t>
      </w:r>
    </w:p>
    <w:p w14:paraId="64FFEAF7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800DB" w14:paraId="3AEAE017" w14:textId="77777777" w:rsidTr="00BE51A6">
        <w:tc>
          <w:tcPr>
            <w:tcW w:w="1962" w:type="dxa"/>
            <w:vAlign w:val="center"/>
          </w:tcPr>
          <w:p w14:paraId="48E60555" w14:textId="77777777" w:rsidR="0085747A" w:rsidRPr="006800D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677488" w14:textId="77777777" w:rsidR="0085747A" w:rsidRPr="006800D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EE5968" w14:textId="77777777" w:rsidR="0085747A" w:rsidRPr="006800D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4E88FA5" w14:textId="77777777" w:rsidR="00923D7D" w:rsidRPr="00680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8DB94DF" w14:textId="77777777" w:rsidR="0085747A" w:rsidRPr="006800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30C5B" w:rsidRPr="006800DB" w14:paraId="2D3C95F1" w14:textId="77777777" w:rsidTr="00BE51A6">
        <w:tc>
          <w:tcPr>
            <w:tcW w:w="1962" w:type="dxa"/>
            <w:vAlign w:val="center"/>
          </w:tcPr>
          <w:p w14:paraId="5FA3AB38" w14:textId="77777777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24EC6D85" w14:textId="77777777" w:rsidR="00A30C5B" w:rsidRPr="006800DB" w:rsidRDefault="00A30C5B" w:rsidP="00A30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  <w:vAlign w:val="center"/>
          </w:tcPr>
          <w:p w14:paraId="1D32498E" w14:textId="77777777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wykład, warsztaty</w:t>
            </w:r>
          </w:p>
        </w:tc>
      </w:tr>
      <w:tr w:rsidR="00A30C5B" w:rsidRPr="006800DB" w14:paraId="7FB4F381" w14:textId="77777777" w:rsidTr="00BE51A6">
        <w:tc>
          <w:tcPr>
            <w:tcW w:w="1962" w:type="dxa"/>
            <w:vAlign w:val="center"/>
          </w:tcPr>
          <w:p w14:paraId="085111BA" w14:textId="77777777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2921B183" w14:textId="77777777" w:rsidR="00A30C5B" w:rsidRPr="006800DB" w:rsidRDefault="00A30C5B" w:rsidP="00A30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14:paraId="0CA3B720" w14:textId="77777777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A30C5B" w:rsidRPr="006800DB" w14:paraId="0937BF3D" w14:textId="77777777" w:rsidTr="00BE51A6">
        <w:tc>
          <w:tcPr>
            <w:tcW w:w="1962" w:type="dxa"/>
            <w:vAlign w:val="center"/>
          </w:tcPr>
          <w:p w14:paraId="5BEE947F" w14:textId="77777777" w:rsidR="00A30C5B" w:rsidRPr="006800DB" w:rsidRDefault="00A30C5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6AC3B70F" w14:textId="77777777" w:rsidR="00A30C5B" w:rsidRPr="006800DB" w:rsidRDefault="00A30C5B" w:rsidP="00A30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</w:t>
            </w:r>
          </w:p>
        </w:tc>
        <w:tc>
          <w:tcPr>
            <w:tcW w:w="2117" w:type="dxa"/>
            <w:vAlign w:val="center"/>
          </w:tcPr>
          <w:p w14:paraId="71529C01" w14:textId="77777777" w:rsidR="00A30C5B" w:rsidRPr="006800DB" w:rsidRDefault="007A5F7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30C5B" w:rsidRPr="006800DB">
              <w:rPr>
                <w:rFonts w:ascii="Corbel" w:hAnsi="Corbel"/>
                <w:b w:val="0"/>
                <w:smallCaps w:val="0"/>
                <w:szCs w:val="24"/>
              </w:rPr>
              <w:t>ykład, warsztaty</w:t>
            </w:r>
          </w:p>
        </w:tc>
      </w:tr>
    </w:tbl>
    <w:p w14:paraId="3AB037CA" w14:textId="77777777" w:rsidR="00923D7D" w:rsidRPr="006800D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915CE" w14:textId="77777777" w:rsidR="0085747A" w:rsidRPr="006800D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4.2 </w:t>
      </w:r>
      <w:r w:rsidR="0085747A" w:rsidRPr="006800DB">
        <w:rPr>
          <w:rFonts w:ascii="Corbel" w:hAnsi="Corbel"/>
          <w:smallCaps w:val="0"/>
          <w:szCs w:val="24"/>
        </w:rPr>
        <w:t>Warunki zaliczenia przedmiotu (kryteria oceniania)</w:t>
      </w:r>
    </w:p>
    <w:p w14:paraId="15A63603" w14:textId="77777777" w:rsidR="00923D7D" w:rsidRPr="006800D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800DB" w14:paraId="30DDA313" w14:textId="77777777" w:rsidTr="00923D7D">
        <w:tc>
          <w:tcPr>
            <w:tcW w:w="9670" w:type="dxa"/>
          </w:tcPr>
          <w:p w14:paraId="2472D115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Wykład – pozytywna ocena z egzaminu pisemnego,</w:t>
            </w:r>
          </w:p>
          <w:p w14:paraId="63CBCAC0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Ćwiczenia laboratoryjne - zaliczenie z oceną; ustalenie oceny zaliczeniowej na podstawie ocen cząstkowych</w:t>
            </w:r>
          </w:p>
          <w:p w14:paraId="1C2E0377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Metody i kryteria oceny:</w:t>
            </w:r>
          </w:p>
          <w:p w14:paraId="2C47AC4C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A: Pytania z zakresu wiadomości do zapamiętania;</w:t>
            </w:r>
          </w:p>
          <w:p w14:paraId="54A99EB3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B: Pytania z zakresu widomości do rozumienia;</w:t>
            </w:r>
          </w:p>
          <w:p w14:paraId="0A3A109F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C: Rozwiązywanie zadania pisemnego typowego;</w:t>
            </w:r>
          </w:p>
          <w:p w14:paraId="709C6433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D: Rozwiązywanie zadania pisemnego nietypowego;</w:t>
            </w:r>
          </w:p>
          <w:p w14:paraId="3ABCDA76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lastRenderedPageBreak/>
              <w:t>Kryteria oceny:</w:t>
            </w:r>
          </w:p>
          <w:p w14:paraId="7A15A3ED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- za niewystarczające rozwiązanie zadań tylko z obszaru A i B =ocena 2,0</w:t>
            </w:r>
          </w:p>
          <w:p w14:paraId="2B3EAABE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- za rozwiązanie zadań tylko z obszaru A i B możliwość uzyskania max. oceny 3,0</w:t>
            </w:r>
          </w:p>
          <w:p w14:paraId="1E290761" w14:textId="77777777" w:rsidR="00075C58" w:rsidRPr="006800DB" w:rsidRDefault="00075C58" w:rsidP="00075C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- za rozwiązanie zadań z obszaru A + B + C możliwość uzyskania max. oceny 4,0</w:t>
            </w:r>
          </w:p>
          <w:p w14:paraId="270CCB3D" w14:textId="77777777" w:rsidR="0085747A" w:rsidRPr="006800DB" w:rsidRDefault="00075C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szCs w:val="24"/>
              </w:rPr>
              <w:t>- za rozwiązanie zadań z obszaru A + B + C + D  możliwość uzyskania oceny 5,0</w:t>
            </w:r>
          </w:p>
        </w:tc>
      </w:tr>
    </w:tbl>
    <w:p w14:paraId="41C5E76B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4BD3B4" w14:textId="77777777" w:rsidR="009F4610" w:rsidRPr="006800D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800DB">
        <w:rPr>
          <w:rFonts w:ascii="Corbel" w:hAnsi="Corbel"/>
          <w:b/>
          <w:sz w:val="24"/>
          <w:szCs w:val="24"/>
        </w:rPr>
        <w:t xml:space="preserve">5. </w:t>
      </w:r>
      <w:r w:rsidR="00C61DC5" w:rsidRPr="006800D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8058671" w14:textId="77777777" w:rsidR="0085747A" w:rsidRPr="006800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6800DB" w14:paraId="71FEC7CD" w14:textId="77777777" w:rsidTr="00A91E6A">
        <w:tc>
          <w:tcPr>
            <w:tcW w:w="5416" w:type="dxa"/>
            <w:vAlign w:val="center"/>
          </w:tcPr>
          <w:p w14:paraId="67038606" w14:textId="77777777" w:rsidR="0085747A" w:rsidRPr="006800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00D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800D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800D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0D398061" w14:textId="77777777" w:rsidR="0085747A" w:rsidRPr="006800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00D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800D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800D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800DB" w14:paraId="1A8F00EE" w14:textId="77777777" w:rsidTr="00A91E6A">
        <w:tc>
          <w:tcPr>
            <w:tcW w:w="5416" w:type="dxa"/>
          </w:tcPr>
          <w:p w14:paraId="5643F703" w14:textId="77777777" w:rsidR="0085747A" w:rsidRPr="006800DB" w:rsidRDefault="00C61DC5" w:rsidP="00D40E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G</w:t>
            </w:r>
            <w:r w:rsidR="0085747A" w:rsidRPr="006800D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800D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800D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800D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08680B87" w14:textId="1B0026A7" w:rsidR="0085747A" w:rsidRPr="006800DB" w:rsidRDefault="008B4FDE" w:rsidP="007A5F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800DB" w14:paraId="706E9FD9" w14:textId="77777777" w:rsidTr="00A91E6A">
        <w:tc>
          <w:tcPr>
            <w:tcW w:w="5416" w:type="dxa"/>
          </w:tcPr>
          <w:p w14:paraId="7B23577D" w14:textId="77777777" w:rsidR="00C61DC5" w:rsidRPr="00680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800D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E05CFC" w14:textId="77777777" w:rsidR="00C61DC5" w:rsidRPr="006800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ud</w:t>
            </w:r>
            <w:r w:rsidR="007A5F7E" w:rsidRPr="006800DB">
              <w:rPr>
                <w:rFonts w:ascii="Corbel" w:hAnsi="Corbel"/>
                <w:sz w:val="24"/>
                <w:szCs w:val="24"/>
              </w:rPr>
              <w:t>ział w konsultacjach, egzaminie</w:t>
            </w:r>
          </w:p>
        </w:tc>
        <w:tc>
          <w:tcPr>
            <w:tcW w:w="4104" w:type="dxa"/>
          </w:tcPr>
          <w:p w14:paraId="5B5BEBB7" w14:textId="78E5C487" w:rsidR="00C61DC5" w:rsidRPr="006800DB" w:rsidRDefault="000A08FD" w:rsidP="007A5F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6800DB" w14:paraId="23548746" w14:textId="77777777" w:rsidTr="00A91E6A">
        <w:tc>
          <w:tcPr>
            <w:tcW w:w="5416" w:type="dxa"/>
          </w:tcPr>
          <w:p w14:paraId="5EF735E6" w14:textId="77777777" w:rsidR="00C61DC5" w:rsidRPr="006800DB" w:rsidRDefault="00C61DC5" w:rsidP="00A91E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1173" w:rsidRPr="006800DB">
              <w:rPr>
                <w:rFonts w:ascii="Corbel" w:hAnsi="Corbel"/>
                <w:sz w:val="24"/>
                <w:szCs w:val="24"/>
              </w:rPr>
              <w:t>: przygotowanie do zajęć, kolokwium</w:t>
            </w:r>
            <w:r w:rsidR="007A5F7E" w:rsidRPr="006800DB">
              <w:rPr>
                <w:rFonts w:ascii="Corbel" w:hAnsi="Corbel"/>
                <w:sz w:val="24"/>
                <w:szCs w:val="24"/>
              </w:rPr>
              <w:t xml:space="preserve"> oraz egzaminu </w:t>
            </w:r>
          </w:p>
        </w:tc>
        <w:tc>
          <w:tcPr>
            <w:tcW w:w="4104" w:type="dxa"/>
          </w:tcPr>
          <w:p w14:paraId="4CDBB250" w14:textId="20DE5B33" w:rsidR="00C61DC5" w:rsidRPr="006800DB" w:rsidRDefault="000A08FD" w:rsidP="00A91E6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B4FD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6800DB" w14:paraId="3643D97F" w14:textId="77777777" w:rsidTr="00A91E6A">
        <w:tc>
          <w:tcPr>
            <w:tcW w:w="5416" w:type="dxa"/>
          </w:tcPr>
          <w:p w14:paraId="7CD64498" w14:textId="77777777" w:rsidR="0085747A" w:rsidRPr="006800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431275F4" w14:textId="20C4B045" w:rsidR="0085747A" w:rsidRPr="006800DB" w:rsidRDefault="008B4FDE" w:rsidP="00BE51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6800DB" w14:paraId="384EBC57" w14:textId="77777777" w:rsidTr="00A91E6A">
        <w:tc>
          <w:tcPr>
            <w:tcW w:w="5416" w:type="dxa"/>
          </w:tcPr>
          <w:p w14:paraId="63FBBE64" w14:textId="77777777" w:rsidR="0085747A" w:rsidRPr="006800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00D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4BC3F9B0" w14:textId="77777777" w:rsidR="0085747A" w:rsidRPr="006800DB" w:rsidRDefault="000953D8" w:rsidP="00BE51A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00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9C228F" w14:textId="77777777" w:rsidR="0085747A" w:rsidRPr="006800DB" w:rsidRDefault="00923D7D" w:rsidP="00A91E6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6800D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800D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E69054" w14:textId="77777777" w:rsidR="003E1941" w:rsidRPr="006800D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3BD231" w14:textId="77777777" w:rsidR="0085747A" w:rsidRPr="006800D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6. </w:t>
      </w:r>
      <w:r w:rsidR="0085747A" w:rsidRPr="006800DB">
        <w:rPr>
          <w:rFonts w:ascii="Corbel" w:hAnsi="Corbel"/>
          <w:smallCaps w:val="0"/>
          <w:szCs w:val="24"/>
        </w:rPr>
        <w:t>PRAKTYKI ZAWO</w:t>
      </w:r>
      <w:r w:rsidR="009D3F3B" w:rsidRPr="006800DB">
        <w:rPr>
          <w:rFonts w:ascii="Corbel" w:hAnsi="Corbel"/>
          <w:smallCaps w:val="0"/>
          <w:szCs w:val="24"/>
        </w:rPr>
        <w:t>DOWE W RAMACH PRZEDMIOTU</w:t>
      </w:r>
    </w:p>
    <w:p w14:paraId="54FB55F3" w14:textId="77777777" w:rsidR="0085747A" w:rsidRPr="006800D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6800DB" w14:paraId="14E92FD1" w14:textId="77777777" w:rsidTr="00BE51A6">
        <w:trPr>
          <w:trHeight w:val="397"/>
        </w:trPr>
        <w:tc>
          <w:tcPr>
            <w:tcW w:w="4082" w:type="dxa"/>
          </w:tcPr>
          <w:p w14:paraId="491D354D" w14:textId="77777777"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092A5A4" w14:textId="77777777" w:rsidR="0085747A" w:rsidRPr="006800DB" w:rsidRDefault="00BE51A6" w:rsidP="00BE5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800DB" w14:paraId="64FF09C1" w14:textId="77777777" w:rsidTr="00BE51A6">
        <w:trPr>
          <w:trHeight w:val="397"/>
        </w:trPr>
        <w:tc>
          <w:tcPr>
            <w:tcW w:w="4082" w:type="dxa"/>
          </w:tcPr>
          <w:p w14:paraId="50DC10FC" w14:textId="77777777"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5847166" w14:textId="77777777" w:rsidR="0085747A" w:rsidRPr="006800DB" w:rsidRDefault="00BE51A6" w:rsidP="00BE5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72617B1" w14:textId="77777777" w:rsidR="003E1941" w:rsidRPr="006800D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67AE53" w14:textId="77777777" w:rsidR="0085747A" w:rsidRPr="006800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00DB">
        <w:rPr>
          <w:rFonts w:ascii="Corbel" w:hAnsi="Corbel"/>
          <w:smallCaps w:val="0"/>
          <w:szCs w:val="24"/>
        </w:rPr>
        <w:t xml:space="preserve">7. </w:t>
      </w:r>
      <w:r w:rsidR="0085747A" w:rsidRPr="006800DB">
        <w:rPr>
          <w:rFonts w:ascii="Corbel" w:hAnsi="Corbel"/>
          <w:smallCaps w:val="0"/>
          <w:szCs w:val="24"/>
        </w:rPr>
        <w:t>LITERATURA</w:t>
      </w:r>
    </w:p>
    <w:p w14:paraId="53979BDD" w14:textId="77777777" w:rsidR="00675843" w:rsidRPr="006800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6800DB" w14:paraId="4D01B785" w14:textId="77777777" w:rsidTr="00BE51A6">
        <w:trPr>
          <w:trHeight w:val="397"/>
        </w:trPr>
        <w:tc>
          <w:tcPr>
            <w:tcW w:w="9497" w:type="dxa"/>
          </w:tcPr>
          <w:p w14:paraId="7A4354E8" w14:textId="77777777" w:rsidR="007F75D2" w:rsidRPr="006800DB" w:rsidRDefault="0085747A" w:rsidP="00A102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1D5081" w14:textId="77777777" w:rsidR="00075C58" w:rsidRPr="006800DB" w:rsidRDefault="002A36E3" w:rsidP="00075C58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75C58" w:rsidRPr="006800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3A62107" w14:textId="77777777" w:rsidR="0045002A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Allison LA-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biologii molekularnej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Warszawskiego 2007</w:t>
            </w:r>
          </w:p>
          <w:p w14:paraId="474E0447" w14:textId="77777777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Charon M., Świtoński M.: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Genetyka zwierząt, 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PWN, Warszawa 2006.</w:t>
            </w:r>
          </w:p>
          <w:p w14:paraId="1706DFA7" w14:textId="77777777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Winter P.C, i in.: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– krótkie wykłady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2001.</w:t>
            </w:r>
          </w:p>
          <w:p w14:paraId="7DBEC48F" w14:textId="77777777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Sadakierska-Chudy, G. i in.: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ogólna,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UMK, Toruń 2004.</w:t>
            </w:r>
          </w:p>
          <w:p w14:paraId="1A879950" w14:textId="77777777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Piatkowski J.: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w ćwiczeniach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Arboretum, Wrocław 2004.</w:t>
            </w:r>
          </w:p>
          <w:p w14:paraId="5F11532C" w14:textId="77777777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Węgleński P. (red.).: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Genetyka molekularna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2006.</w:t>
            </w:r>
          </w:p>
          <w:p w14:paraId="36B0B945" w14:textId="77777777" w:rsidR="00075C58" w:rsidRPr="006800DB" w:rsidRDefault="00075C58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before="0" w:after="0"/>
              <w:ind w:left="317" w:hanging="317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Kłyszejko-Stefanowicz L.: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Cytobiochemia</w:t>
            </w: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PWN, Warszawa 2002.</w:t>
            </w:r>
          </w:p>
          <w:p w14:paraId="34C05054" w14:textId="77777777" w:rsidR="00A102B2" w:rsidRPr="006800DB" w:rsidRDefault="0045002A" w:rsidP="0045002A">
            <w:pPr>
              <w:pStyle w:val="Punktygwne"/>
              <w:numPr>
                <w:ilvl w:val="0"/>
                <w:numId w:val="8"/>
              </w:numPr>
              <w:tabs>
                <w:tab w:val="left" w:pos="317"/>
              </w:tabs>
              <w:spacing w:before="0" w:after="0"/>
              <w:ind w:left="317" w:hanging="31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Brown TA, </w:t>
            </w:r>
            <w:r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 Genomy</w:t>
            </w:r>
            <w:r w:rsidR="00075C58" w:rsidRPr="006800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="00075C58" w:rsidRPr="006800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 , 2019</w:t>
            </w:r>
          </w:p>
          <w:p w14:paraId="50D66C33" w14:textId="77777777" w:rsidR="000924BC" w:rsidRPr="006800DB" w:rsidRDefault="000924BC" w:rsidP="00A102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800DB" w14:paraId="37889796" w14:textId="77777777" w:rsidTr="00BE51A6">
        <w:trPr>
          <w:trHeight w:val="397"/>
        </w:trPr>
        <w:tc>
          <w:tcPr>
            <w:tcW w:w="9497" w:type="dxa"/>
          </w:tcPr>
          <w:p w14:paraId="55EA3EBC" w14:textId="77777777" w:rsidR="0085747A" w:rsidRPr="006800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6758ED6" w14:textId="77777777" w:rsidR="00075C58" w:rsidRPr="006800DB" w:rsidRDefault="00075C58" w:rsidP="0045002A">
            <w:pPr>
              <w:pStyle w:val="Punktygwne"/>
              <w:numPr>
                <w:ilvl w:val="0"/>
                <w:numId w:val="7"/>
              </w:numPr>
              <w:spacing w:after="0"/>
              <w:ind w:left="317" w:hanging="317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Słomski R. (red.).: Analiza DNA – </w:t>
            </w:r>
            <w:r w:rsidRPr="006800D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 i Praktyka</w:t>
            </w: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Wydawnictwo Uniwersytetu Przyrodniczego, Poznań 2008.</w:t>
            </w:r>
          </w:p>
          <w:p w14:paraId="36F567BB" w14:textId="77777777" w:rsidR="00075C58" w:rsidRPr="006800DB" w:rsidRDefault="00075C58" w:rsidP="0045002A">
            <w:pPr>
              <w:pStyle w:val="Punktygwne"/>
              <w:numPr>
                <w:ilvl w:val="0"/>
                <w:numId w:val="7"/>
              </w:numPr>
              <w:spacing w:before="0" w:after="0"/>
              <w:ind w:left="317" w:hanging="317"/>
              <w:rPr>
                <w:rFonts w:ascii="Corbel" w:hAnsi="Corbel"/>
                <w:b w:val="0"/>
                <w:smallCaps w:val="0"/>
                <w:szCs w:val="24"/>
              </w:rPr>
            </w:pPr>
            <w:r w:rsidRPr="006800D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Baza danych: Pubmed</w:t>
            </w:r>
          </w:p>
          <w:p w14:paraId="7F994F6A" w14:textId="77777777" w:rsidR="001B1AD2" w:rsidRPr="006800DB" w:rsidRDefault="001B1AD2" w:rsidP="00A102B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0E2C158F" w14:textId="77777777" w:rsidR="0085747A" w:rsidRPr="006800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43CE0A" w14:textId="77777777" w:rsidR="0085747A" w:rsidRPr="006800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442D39" w14:textId="77777777" w:rsidR="0085747A" w:rsidRPr="006800D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800D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287CA83" w14:textId="77777777" w:rsidR="0045002A" w:rsidRPr="006800DB" w:rsidRDefault="0045002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70BF29" w14:textId="77777777" w:rsidR="0045002A" w:rsidRPr="006800DB" w:rsidRDefault="0045002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624AE1" w14:textId="77777777" w:rsidR="0045002A" w:rsidRPr="006800DB" w:rsidRDefault="0045002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DF8269" w14:textId="77777777" w:rsidR="0045002A" w:rsidRPr="006800DB" w:rsidRDefault="0045002A" w:rsidP="0045002A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45002A" w:rsidRPr="006800D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BA609" w14:textId="77777777" w:rsidR="002D3260" w:rsidRDefault="002D3260" w:rsidP="00C16ABF">
      <w:pPr>
        <w:spacing w:after="0" w:line="240" w:lineRule="auto"/>
      </w:pPr>
      <w:r>
        <w:separator/>
      </w:r>
    </w:p>
  </w:endnote>
  <w:endnote w:type="continuationSeparator" w:id="0">
    <w:p w14:paraId="2DC69E67" w14:textId="77777777" w:rsidR="002D3260" w:rsidRDefault="002D32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4FD5A" w14:textId="77777777" w:rsidR="002D3260" w:rsidRDefault="002D3260" w:rsidP="00C16ABF">
      <w:pPr>
        <w:spacing w:after="0" w:line="240" w:lineRule="auto"/>
      </w:pPr>
      <w:r>
        <w:separator/>
      </w:r>
    </w:p>
  </w:footnote>
  <w:footnote w:type="continuationSeparator" w:id="0">
    <w:p w14:paraId="11324F20" w14:textId="77777777" w:rsidR="002D3260" w:rsidRDefault="002D3260" w:rsidP="00C16ABF">
      <w:pPr>
        <w:spacing w:after="0" w:line="240" w:lineRule="auto"/>
      </w:pPr>
      <w:r>
        <w:continuationSeparator/>
      </w:r>
    </w:p>
  </w:footnote>
  <w:footnote w:id="1">
    <w:p w14:paraId="3567A8A3" w14:textId="77777777" w:rsidR="0030395F" w:rsidRPr="00BF53B2" w:rsidRDefault="0030395F" w:rsidP="00BF53B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114D8"/>
    <w:multiLevelType w:val="hybridMultilevel"/>
    <w:tmpl w:val="CF4C3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53E39"/>
    <w:multiLevelType w:val="hybridMultilevel"/>
    <w:tmpl w:val="00F897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D52E5B"/>
    <w:multiLevelType w:val="hybridMultilevel"/>
    <w:tmpl w:val="3578B678"/>
    <w:lvl w:ilvl="0" w:tplc="11B6E7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6272C6"/>
    <w:multiLevelType w:val="hybridMultilevel"/>
    <w:tmpl w:val="C66CA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B0419"/>
    <w:multiLevelType w:val="hybridMultilevel"/>
    <w:tmpl w:val="DE1C5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83276"/>
    <w:multiLevelType w:val="hybridMultilevel"/>
    <w:tmpl w:val="113A3E5E"/>
    <w:lvl w:ilvl="0" w:tplc="11B6E7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13867751">
    <w:abstractNumId w:val="3"/>
  </w:num>
  <w:num w:numId="2" w16cid:durableId="1180662971">
    <w:abstractNumId w:val="1"/>
  </w:num>
  <w:num w:numId="3" w16cid:durableId="886644105">
    <w:abstractNumId w:val="2"/>
  </w:num>
  <w:num w:numId="4" w16cid:durableId="2080202837">
    <w:abstractNumId w:val="7"/>
  </w:num>
  <w:num w:numId="5" w16cid:durableId="715159395">
    <w:abstractNumId w:val="4"/>
  </w:num>
  <w:num w:numId="6" w16cid:durableId="318190552">
    <w:abstractNumId w:val="0"/>
  </w:num>
  <w:num w:numId="7" w16cid:durableId="1723746562">
    <w:abstractNumId w:val="5"/>
  </w:num>
  <w:num w:numId="8" w16cid:durableId="1170750565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1C7"/>
    <w:rsid w:val="00022ECE"/>
    <w:rsid w:val="00033FE8"/>
    <w:rsid w:val="00042A51"/>
    <w:rsid w:val="00042D2E"/>
    <w:rsid w:val="00044C82"/>
    <w:rsid w:val="000457DE"/>
    <w:rsid w:val="000479F8"/>
    <w:rsid w:val="00060835"/>
    <w:rsid w:val="00070ED6"/>
    <w:rsid w:val="000742DC"/>
    <w:rsid w:val="00075C58"/>
    <w:rsid w:val="00077CB5"/>
    <w:rsid w:val="00077F96"/>
    <w:rsid w:val="00084C12"/>
    <w:rsid w:val="00090B86"/>
    <w:rsid w:val="000924BC"/>
    <w:rsid w:val="0009462C"/>
    <w:rsid w:val="00094B12"/>
    <w:rsid w:val="000953D8"/>
    <w:rsid w:val="000960CF"/>
    <w:rsid w:val="00096C46"/>
    <w:rsid w:val="000A08FD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C57"/>
    <w:rsid w:val="000F5615"/>
    <w:rsid w:val="00114DE1"/>
    <w:rsid w:val="00117608"/>
    <w:rsid w:val="00124BFF"/>
    <w:rsid w:val="0012560E"/>
    <w:rsid w:val="00127108"/>
    <w:rsid w:val="00127E80"/>
    <w:rsid w:val="001341AA"/>
    <w:rsid w:val="00134B13"/>
    <w:rsid w:val="00146BC0"/>
    <w:rsid w:val="00153C41"/>
    <w:rsid w:val="00154381"/>
    <w:rsid w:val="00163D17"/>
    <w:rsid w:val="001640A7"/>
    <w:rsid w:val="00164FA7"/>
    <w:rsid w:val="00166786"/>
    <w:rsid w:val="00166A03"/>
    <w:rsid w:val="00171733"/>
    <w:rsid w:val="001718A7"/>
    <w:rsid w:val="001737CF"/>
    <w:rsid w:val="00176083"/>
    <w:rsid w:val="0018608D"/>
    <w:rsid w:val="0019120F"/>
    <w:rsid w:val="00191747"/>
    <w:rsid w:val="00192F37"/>
    <w:rsid w:val="00193750"/>
    <w:rsid w:val="001A70D2"/>
    <w:rsid w:val="001B1AD2"/>
    <w:rsid w:val="001D657B"/>
    <w:rsid w:val="001D7B54"/>
    <w:rsid w:val="001E01F1"/>
    <w:rsid w:val="001E0209"/>
    <w:rsid w:val="001F2CA2"/>
    <w:rsid w:val="002144C0"/>
    <w:rsid w:val="0021615C"/>
    <w:rsid w:val="00216290"/>
    <w:rsid w:val="0022477D"/>
    <w:rsid w:val="002278A9"/>
    <w:rsid w:val="002336F9"/>
    <w:rsid w:val="0024028F"/>
    <w:rsid w:val="00244ABC"/>
    <w:rsid w:val="00246AC0"/>
    <w:rsid w:val="00264391"/>
    <w:rsid w:val="00270DC4"/>
    <w:rsid w:val="00281FF2"/>
    <w:rsid w:val="002857DE"/>
    <w:rsid w:val="0029003C"/>
    <w:rsid w:val="00291567"/>
    <w:rsid w:val="002A22BF"/>
    <w:rsid w:val="002A2389"/>
    <w:rsid w:val="002A36E3"/>
    <w:rsid w:val="002A4951"/>
    <w:rsid w:val="002A671D"/>
    <w:rsid w:val="002A79BD"/>
    <w:rsid w:val="002B4D55"/>
    <w:rsid w:val="002B5EA0"/>
    <w:rsid w:val="002B6119"/>
    <w:rsid w:val="002C0823"/>
    <w:rsid w:val="002C1F06"/>
    <w:rsid w:val="002D3260"/>
    <w:rsid w:val="002D3375"/>
    <w:rsid w:val="002D46C6"/>
    <w:rsid w:val="002D73D4"/>
    <w:rsid w:val="002F02A3"/>
    <w:rsid w:val="002F4ABE"/>
    <w:rsid w:val="003018BA"/>
    <w:rsid w:val="0030395F"/>
    <w:rsid w:val="00305C92"/>
    <w:rsid w:val="00306CE4"/>
    <w:rsid w:val="003151C5"/>
    <w:rsid w:val="00320CFA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31DD"/>
    <w:rsid w:val="00414E3C"/>
    <w:rsid w:val="004211D0"/>
    <w:rsid w:val="0042182D"/>
    <w:rsid w:val="0042244A"/>
    <w:rsid w:val="0042745A"/>
    <w:rsid w:val="0043080F"/>
    <w:rsid w:val="00431D5C"/>
    <w:rsid w:val="004362C6"/>
    <w:rsid w:val="00437FA2"/>
    <w:rsid w:val="0044432E"/>
    <w:rsid w:val="00445970"/>
    <w:rsid w:val="0045002A"/>
    <w:rsid w:val="00451962"/>
    <w:rsid w:val="00457FA3"/>
    <w:rsid w:val="00461EFC"/>
    <w:rsid w:val="0046412A"/>
    <w:rsid w:val="004652C2"/>
    <w:rsid w:val="004706D1"/>
    <w:rsid w:val="00471326"/>
    <w:rsid w:val="0047598D"/>
    <w:rsid w:val="004840FD"/>
    <w:rsid w:val="00487BB7"/>
    <w:rsid w:val="00490F7D"/>
    <w:rsid w:val="00491678"/>
    <w:rsid w:val="00494669"/>
    <w:rsid w:val="0049559E"/>
    <w:rsid w:val="004968E2"/>
    <w:rsid w:val="004A3EEA"/>
    <w:rsid w:val="004A4D1F"/>
    <w:rsid w:val="004B77EA"/>
    <w:rsid w:val="004C5E06"/>
    <w:rsid w:val="004D5282"/>
    <w:rsid w:val="004D5D0E"/>
    <w:rsid w:val="004F1551"/>
    <w:rsid w:val="004F55A3"/>
    <w:rsid w:val="0050017A"/>
    <w:rsid w:val="0050496F"/>
    <w:rsid w:val="005120A9"/>
    <w:rsid w:val="0051294E"/>
    <w:rsid w:val="00512D32"/>
    <w:rsid w:val="00513B6F"/>
    <w:rsid w:val="00517C63"/>
    <w:rsid w:val="00517F0C"/>
    <w:rsid w:val="00520E1C"/>
    <w:rsid w:val="0053103F"/>
    <w:rsid w:val="005363C4"/>
    <w:rsid w:val="00536BDE"/>
    <w:rsid w:val="00543ACC"/>
    <w:rsid w:val="0054578D"/>
    <w:rsid w:val="0056696D"/>
    <w:rsid w:val="00581B00"/>
    <w:rsid w:val="0059484D"/>
    <w:rsid w:val="00595209"/>
    <w:rsid w:val="005A0855"/>
    <w:rsid w:val="005A3196"/>
    <w:rsid w:val="005C080F"/>
    <w:rsid w:val="005C0A5E"/>
    <w:rsid w:val="005C55E5"/>
    <w:rsid w:val="005C696A"/>
    <w:rsid w:val="005E6E85"/>
    <w:rsid w:val="005F31D2"/>
    <w:rsid w:val="006004ED"/>
    <w:rsid w:val="0061029B"/>
    <w:rsid w:val="00616D5A"/>
    <w:rsid w:val="00617230"/>
    <w:rsid w:val="00621CE1"/>
    <w:rsid w:val="00627FC9"/>
    <w:rsid w:val="00633831"/>
    <w:rsid w:val="00647FA8"/>
    <w:rsid w:val="00650C5F"/>
    <w:rsid w:val="00652718"/>
    <w:rsid w:val="00654934"/>
    <w:rsid w:val="006620D9"/>
    <w:rsid w:val="00671958"/>
    <w:rsid w:val="00673E0E"/>
    <w:rsid w:val="00675843"/>
    <w:rsid w:val="006800DB"/>
    <w:rsid w:val="00692555"/>
    <w:rsid w:val="00692C05"/>
    <w:rsid w:val="00696477"/>
    <w:rsid w:val="006B0ED0"/>
    <w:rsid w:val="006B38EC"/>
    <w:rsid w:val="006B3991"/>
    <w:rsid w:val="006D050F"/>
    <w:rsid w:val="006D06F5"/>
    <w:rsid w:val="006D6139"/>
    <w:rsid w:val="006E5D65"/>
    <w:rsid w:val="006F1282"/>
    <w:rsid w:val="006F1FBC"/>
    <w:rsid w:val="006F31E2"/>
    <w:rsid w:val="006F562A"/>
    <w:rsid w:val="00706544"/>
    <w:rsid w:val="007072BA"/>
    <w:rsid w:val="00707A9D"/>
    <w:rsid w:val="0071620A"/>
    <w:rsid w:val="00723CC9"/>
    <w:rsid w:val="00724677"/>
    <w:rsid w:val="00725459"/>
    <w:rsid w:val="007327BD"/>
    <w:rsid w:val="00734608"/>
    <w:rsid w:val="00745302"/>
    <w:rsid w:val="007461D6"/>
    <w:rsid w:val="00746EC8"/>
    <w:rsid w:val="0075759E"/>
    <w:rsid w:val="0076219D"/>
    <w:rsid w:val="00763BF1"/>
    <w:rsid w:val="00764449"/>
    <w:rsid w:val="00764C83"/>
    <w:rsid w:val="00766FD4"/>
    <w:rsid w:val="0076776C"/>
    <w:rsid w:val="00770576"/>
    <w:rsid w:val="00774625"/>
    <w:rsid w:val="00780B02"/>
    <w:rsid w:val="0078168C"/>
    <w:rsid w:val="007829E0"/>
    <w:rsid w:val="007833CB"/>
    <w:rsid w:val="00787C2A"/>
    <w:rsid w:val="00790E27"/>
    <w:rsid w:val="00793BD4"/>
    <w:rsid w:val="007A14DB"/>
    <w:rsid w:val="007A265C"/>
    <w:rsid w:val="007A2DCD"/>
    <w:rsid w:val="007A4022"/>
    <w:rsid w:val="007A4F04"/>
    <w:rsid w:val="007A5F7E"/>
    <w:rsid w:val="007A6E6E"/>
    <w:rsid w:val="007B7FDF"/>
    <w:rsid w:val="007C3299"/>
    <w:rsid w:val="007C3BCC"/>
    <w:rsid w:val="007C4546"/>
    <w:rsid w:val="007D6E56"/>
    <w:rsid w:val="007E1F20"/>
    <w:rsid w:val="007F1BE7"/>
    <w:rsid w:val="007F4155"/>
    <w:rsid w:val="007F75D2"/>
    <w:rsid w:val="0081554D"/>
    <w:rsid w:val="0081707E"/>
    <w:rsid w:val="00820F50"/>
    <w:rsid w:val="00842735"/>
    <w:rsid w:val="008449B3"/>
    <w:rsid w:val="008552A2"/>
    <w:rsid w:val="0085747A"/>
    <w:rsid w:val="00881A1B"/>
    <w:rsid w:val="00884922"/>
    <w:rsid w:val="00885F64"/>
    <w:rsid w:val="008917F9"/>
    <w:rsid w:val="008A45F7"/>
    <w:rsid w:val="008A6CFE"/>
    <w:rsid w:val="008B4FD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9D"/>
    <w:rsid w:val="00916188"/>
    <w:rsid w:val="00923D7D"/>
    <w:rsid w:val="00935BF5"/>
    <w:rsid w:val="00941071"/>
    <w:rsid w:val="009508DF"/>
    <w:rsid w:val="00950DAC"/>
    <w:rsid w:val="00954A07"/>
    <w:rsid w:val="00963B35"/>
    <w:rsid w:val="0097076D"/>
    <w:rsid w:val="009716EE"/>
    <w:rsid w:val="009755D3"/>
    <w:rsid w:val="00997F14"/>
    <w:rsid w:val="009A1D19"/>
    <w:rsid w:val="009A78D9"/>
    <w:rsid w:val="009C3E31"/>
    <w:rsid w:val="009C54AE"/>
    <w:rsid w:val="009C788E"/>
    <w:rsid w:val="009D3F3B"/>
    <w:rsid w:val="009D6E31"/>
    <w:rsid w:val="009E0543"/>
    <w:rsid w:val="009E3B41"/>
    <w:rsid w:val="009F0292"/>
    <w:rsid w:val="009F3C5C"/>
    <w:rsid w:val="009F4610"/>
    <w:rsid w:val="00A00ECC"/>
    <w:rsid w:val="00A042B3"/>
    <w:rsid w:val="00A102B2"/>
    <w:rsid w:val="00A127EA"/>
    <w:rsid w:val="00A1409B"/>
    <w:rsid w:val="00A155EE"/>
    <w:rsid w:val="00A160BE"/>
    <w:rsid w:val="00A16315"/>
    <w:rsid w:val="00A21AEA"/>
    <w:rsid w:val="00A2245B"/>
    <w:rsid w:val="00A23205"/>
    <w:rsid w:val="00A30110"/>
    <w:rsid w:val="00A30C5B"/>
    <w:rsid w:val="00A33A04"/>
    <w:rsid w:val="00A36899"/>
    <w:rsid w:val="00A371F6"/>
    <w:rsid w:val="00A42264"/>
    <w:rsid w:val="00A43BF6"/>
    <w:rsid w:val="00A50DA7"/>
    <w:rsid w:val="00A523F4"/>
    <w:rsid w:val="00A53FA5"/>
    <w:rsid w:val="00A54817"/>
    <w:rsid w:val="00A601C8"/>
    <w:rsid w:val="00A60799"/>
    <w:rsid w:val="00A740CF"/>
    <w:rsid w:val="00A74348"/>
    <w:rsid w:val="00A758DA"/>
    <w:rsid w:val="00A84C85"/>
    <w:rsid w:val="00A91E6A"/>
    <w:rsid w:val="00A97DE1"/>
    <w:rsid w:val="00AA2E03"/>
    <w:rsid w:val="00AB053C"/>
    <w:rsid w:val="00AB30D8"/>
    <w:rsid w:val="00AB4FB1"/>
    <w:rsid w:val="00AC4298"/>
    <w:rsid w:val="00AC4363"/>
    <w:rsid w:val="00AD1146"/>
    <w:rsid w:val="00AD27D3"/>
    <w:rsid w:val="00AD66D6"/>
    <w:rsid w:val="00AE1160"/>
    <w:rsid w:val="00AE203C"/>
    <w:rsid w:val="00AE2E74"/>
    <w:rsid w:val="00AE5FCB"/>
    <w:rsid w:val="00AF2C1E"/>
    <w:rsid w:val="00AF53F9"/>
    <w:rsid w:val="00B06142"/>
    <w:rsid w:val="00B135B1"/>
    <w:rsid w:val="00B3130B"/>
    <w:rsid w:val="00B40ADB"/>
    <w:rsid w:val="00B41173"/>
    <w:rsid w:val="00B43B77"/>
    <w:rsid w:val="00B43E80"/>
    <w:rsid w:val="00B46068"/>
    <w:rsid w:val="00B607DB"/>
    <w:rsid w:val="00B66529"/>
    <w:rsid w:val="00B75946"/>
    <w:rsid w:val="00B7642D"/>
    <w:rsid w:val="00B767DD"/>
    <w:rsid w:val="00B8056E"/>
    <w:rsid w:val="00B819C8"/>
    <w:rsid w:val="00B82308"/>
    <w:rsid w:val="00B90885"/>
    <w:rsid w:val="00B90BF8"/>
    <w:rsid w:val="00B9637A"/>
    <w:rsid w:val="00BB520A"/>
    <w:rsid w:val="00BD3869"/>
    <w:rsid w:val="00BD3F86"/>
    <w:rsid w:val="00BD66E9"/>
    <w:rsid w:val="00BD6FF4"/>
    <w:rsid w:val="00BE51A6"/>
    <w:rsid w:val="00BE7F96"/>
    <w:rsid w:val="00BF2C41"/>
    <w:rsid w:val="00BF53B2"/>
    <w:rsid w:val="00C058B4"/>
    <w:rsid w:val="00C05F44"/>
    <w:rsid w:val="00C131B5"/>
    <w:rsid w:val="00C141C8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2024"/>
    <w:rsid w:val="00C56036"/>
    <w:rsid w:val="00C61DC5"/>
    <w:rsid w:val="00C63576"/>
    <w:rsid w:val="00C66280"/>
    <w:rsid w:val="00C67E92"/>
    <w:rsid w:val="00C70A26"/>
    <w:rsid w:val="00C766DF"/>
    <w:rsid w:val="00C84E12"/>
    <w:rsid w:val="00C85682"/>
    <w:rsid w:val="00C94B98"/>
    <w:rsid w:val="00C9503A"/>
    <w:rsid w:val="00C975A5"/>
    <w:rsid w:val="00CA18AF"/>
    <w:rsid w:val="00CA2B96"/>
    <w:rsid w:val="00CA5089"/>
    <w:rsid w:val="00CB493A"/>
    <w:rsid w:val="00CC218B"/>
    <w:rsid w:val="00CC4EAA"/>
    <w:rsid w:val="00CD5EAD"/>
    <w:rsid w:val="00CD6897"/>
    <w:rsid w:val="00CD7700"/>
    <w:rsid w:val="00CE5BAC"/>
    <w:rsid w:val="00CF25BE"/>
    <w:rsid w:val="00CF78ED"/>
    <w:rsid w:val="00D02B25"/>
    <w:rsid w:val="00D02EBA"/>
    <w:rsid w:val="00D05B1A"/>
    <w:rsid w:val="00D14589"/>
    <w:rsid w:val="00D17C3C"/>
    <w:rsid w:val="00D232C7"/>
    <w:rsid w:val="00D26B2C"/>
    <w:rsid w:val="00D352C9"/>
    <w:rsid w:val="00D40E97"/>
    <w:rsid w:val="00D425B2"/>
    <w:rsid w:val="00D428D6"/>
    <w:rsid w:val="00D42E8C"/>
    <w:rsid w:val="00D43B6F"/>
    <w:rsid w:val="00D47657"/>
    <w:rsid w:val="00D552B2"/>
    <w:rsid w:val="00D602F6"/>
    <w:rsid w:val="00D608D1"/>
    <w:rsid w:val="00D72CF1"/>
    <w:rsid w:val="00D74119"/>
    <w:rsid w:val="00D8075B"/>
    <w:rsid w:val="00D817FA"/>
    <w:rsid w:val="00D81FF9"/>
    <w:rsid w:val="00D8678B"/>
    <w:rsid w:val="00D90CC9"/>
    <w:rsid w:val="00D91391"/>
    <w:rsid w:val="00DA2114"/>
    <w:rsid w:val="00DA2B47"/>
    <w:rsid w:val="00DB339B"/>
    <w:rsid w:val="00DD09AD"/>
    <w:rsid w:val="00DD15E4"/>
    <w:rsid w:val="00DE09C0"/>
    <w:rsid w:val="00DE4A14"/>
    <w:rsid w:val="00DF320D"/>
    <w:rsid w:val="00DF3442"/>
    <w:rsid w:val="00DF483C"/>
    <w:rsid w:val="00DF71C8"/>
    <w:rsid w:val="00E06D5B"/>
    <w:rsid w:val="00E07E84"/>
    <w:rsid w:val="00E129B8"/>
    <w:rsid w:val="00E1440E"/>
    <w:rsid w:val="00E21E7D"/>
    <w:rsid w:val="00E22FBC"/>
    <w:rsid w:val="00E24BF5"/>
    <w:rsid w:val="00E25338"/>
    <w:rsid w:val="00E30B4B"/>
    <w:rsid w:val="00E51E44"/>
    <w:rsid w:val="00E56F73"/>
    <w:rsid w:val="00E60F7A"/>
    <w:rsid w:val="00E63348"/>
    <w:rsid w:val="00E742AA"/>
    <w:rsid w:val="00E77E88"/>
    <w:rsid w:val="00E8107D"/>
    <w:rsid w:val="00E95785"/>
    <w:rsid w:val="00E960BB"/>
    <w:rsid w:val="00EA2074"/>
    <w:rsid w:val="00EA4832"/>
    <w:rsid w:val="00EA4E9D"/>
    <w:rsid w:val="00EA6F1D"/>
    <w:rsid w:val="00EB3BCC"/>
    <w:rsid w:val="00EC4899"/>
    <w:rsid w:val="00EC7140"/>
    <w:rsid w:val="00ED03AB"/>
    <w:rsid w:val="00ED32D2"/>
    <w:rsid w:val="00EE32DE"/>
    <w:rsid w:val="00EE3747"/>
    <w:rsid w:val="00EE48C3"/>
    <w:rsid w:val="00EE5457"/>
    <w:rsid w:val="00EE7ACA"/>
    <w:rsid w:val="00EF1170"/>
    <w:rsid w:val="00EF2FCA"/>
    <w:rsid w:val="00F03027"/>
    <w:rsid w:val="00F070AB"/>
    <w:rsid w:val="00F12AFD"/>
    <w:rsid w:val="00F17567"/>
    <w:rsid w:val="00F22914"/>
    <w:rsid w:val="00F27A7B"/>
    <w:rsid w:val="00F36DCE"/>
    <w:rsid w:val="00F3722C"/>
    <w:rsid w:val="00F42515"/>
    <w:rsid w:val="00F46345"/>
    <w:rsid w:val="00F526AF"/>
    <w:rsid w:val="00F617C3"/>
    <w:rsid w:val="00F63454"/>
    <w:rsid w:val="00F6704D"/>
    <w:rsid w:val="00F7066B"/>
    <w:rsid w:val="00F8299B"/>
    <w:rsid w:val="00F83B28"/>
    <w:rsid w:val="00F90161"/>
    <w:rsid w:val="00F94407"/>
    <w:rsid w:val="00F974DA"/>
    <w:rsid w:val="00F97D05"/>
    <w:rsid w:val="00FA16FB"/>
    <w:rsid w:val="00FA46E5"/>
    <w:rsid w:val="00FB13C1"/>
    <w:rsid w:val="00FB6BBD"/>
    <w:rsid w:val="00FB6BE8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2729"/>
    <w:rsid w:val="00FE4D8C"/>
    <w:rsid w:val="00FF016A"/>
    <w:rsid w:val="00FF1401"/>
    <w:rsid w:val="00FF4938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7BE38"/>
  <w15:docId w15:val="{66FED0D4-6DF5-4906-A3B8-F7FC256E8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rsid w:val="00075C58"/>
  </w:style>
  <w:style w:type="paragraph" w:customStyle="1" w:styleId="Standard">
    <w:name w:val="Standard"/>
    <w:rsid w:val="00075C5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Mangal"/>
      <w:kern w:val="3"/>
      <w:sz w:val="22"/>
      <w:szCs w:val="22"/>
      <w:lang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B0D72-1A01-4D1D-A3D0-2EA3AED8C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1081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Joanna L</cp:lastModifiedBy>
  <cp:revision>14</cp:revision>
  <cp:lastPrinted>2019-02-06T12:12:00Z</cp:lastPrinted>
  <dcterms:created xsi:type="dcterms:W3CDTF">2023-10-12T11:56:00Z</dcterms:created>
  <dcterms:modified xsi:type="dcterms:W3CDTF">2025-02-03T10:43:00Z</dcterms:modified>
</cp:coreProperties>
</file>